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B8ED" w14:textId="77777777" w:rsidR="008A47EC" w:rsidRPr="008A47EC" w:rsidRDefault="008A47EC" w:rsidP="008A47EC">
      <w:r w:rsidRPr="008A47EC">
        <w:rPr>
          <w:b/>
          <w:bCs/>
        </w:rPr>
        <w:t>Offre d'emploi : Bandagiste – Orthopédiste (h/f/x) – Temps Plein</w:t>
      </w:r>
    </w:p>
    <w:p w14:paraId="40E727B3" w14:textId="77777777" w:rsidR="008A47EC" w:rsidRPr="008A47EC" w:rsidRDefault="008A47EC" w:rsidP="008A47EC">
      <w:r w:rsidRPr="008A47EC">
        <w:rPr>
          <w:b/>
          <w:bCs/>
        </w:rPr>
        <w:t>Lieu :</w:t>
      </w:r>
      <w:r w:rsidRPr="008A47EC">
        <w:t> Bruxelles (Région de Bruxelles-Capitale)</w:t>
      </w:r>
      <w:r w:rsidRPr="008A47EC">
        <w:br/>
      </w:r>
      <w:r w:rsidRPr="008A47EC">
        <w:rPr>
          <w:b/>
          <w:bCs/>
        </w:rPr>
        <w:t>Contrat :</w:t>
      </w:r>
      <w:r w:rsidRPr="008A47EC">
        <w:t> Temps plein (38h/semaine) – CDI</w:t>
      </w:r>
      <w:r w:rsidRPr="008A47EC">
        <w:br/>
      </w:r>
      <w:r w:rsidRPr="008A47EC">
        <w:rPr>
          <w:b/>
          <w:bCs/>
        </w:rPr>
        <w:t>Secteur :</w:t>
      </w:r>
      <w:r w:rsidRPr="008A47EC">
        <w:t> Santé / Paramédical</w:t>
      </w:r>
    </w:p>
    <w:p w14:paraId="7EEAE26E" w14:textId="77777777" w:rsidR="008A47EC" w:rsidRPr="008A47EC" w:rsidRDefault="008A47EC" w:rsidP="008A47EC">
      <w:r w:rsidRPr="008A47EC">
        <w:rPr>
          <w:b/>
          <w:bCs/>
        </w:rPr>
        <w:t>À propos de nous</w:t>
      </w:r>
    </w:p>
    <w:p w14:paraId="13FD7F17" w14:textId="77777777" w:rsidR="008A47EC" w:rsidRPr="008A47EC" w:rsidRDefault="008A47EC" w:rsidP="008A47EC">
      <w:r w:rsidRPr="008A47EC">
        <w:t>Qualias, acteur reconnu dans le secteur de l'appareillage médical et de la mobilité à Bruxelles, recherche un(e) bandagiste passionné(e) pour renforcer son équipe. Nous offrons un environnement de travail dynamique axé sur l'accompagnement personnalisé du patient.</w:t>
      </w:r>
    </w:p>
    <w:p w14:paraId="7F0142D5" w14:textId="77777777" w:rsidR="008A47EC" w:rsidRPr="008A47EC" w:rsidRDefault="008A47EC" w:rsidP="008A47EC">
      <w:r w:rsidRPr="008A47EC">
        <w:rPr>
          <w:b/>
          <w:bCs/>
        </w:rPr>
        <w:t>Vos missions</w:t>
      </w:r>
    </w:p>
    <w:p w14:paraId="6E6DEF65" w14:textId="77777777" w:rsidR="008A47EC" w:rsidRPr="008A47EC" w:rsidRDefault="008A47EC" w:rsidP="008A47EC">
      <w:r w:rsidRPr="008A47EC">
        <w:t>Sous la responsabilité de la direction, vous assurez la prise en charge complète des patients :</w:t>
      </w:r>
    </w:p>
    <w:p w14:paraId="0A85E603" w14:textId="77777777" w:rsidR="008A47EC" w:rsidRPr="008A47EC" w:rsidRDefault="008A47EC" w:rsidP="008A47EC">
      <w:pPr>
        <w:numPr>
          <w:ilvl w:val="0"/>
          <w:numId w:val="1"/>
        </w:numPr>
      </w:pPr>
      <w:r w:rsidRPr="008A47EC">
        <w:rPr>
          <w:b/>
          <w:bCs/>
        </w:rPr>
        <w:t>Conseil et vente :</w:t>
      </w:r>
      <w:r w:rsidRPr="008A47EC">
        <w:t> Accueillir et conseiller les patients sur le matériel médical (attelles, bandages, bas de compression, aides à la mobilité).</w:t>
      </w:r>
    </w:p>
    <w:p w14:paraId="4DD5BF5B" w14:textId="77777777" w:rsidR="008A47EC" w:rsidRPr="008A47EC" w:rsidRDefault="008A47EC" w:rsidP="008A47EC">
      <w:pPr>
        <w:numPr>
          <w:ilvl w:val="0"/>
          <w:numId w:val="2"/>
        </w:numPr>
      </w:pPr>
      <w:r w:rsidRPr="008A47EC">
        <w:rPr>
          <w:b/>
          <w:bCs/>
        </w:rPr>
        <w:t>Prise de mesures :</w:t>
      </w:r>
      <w:r w:rsidRPr="008A47EC">
        <w:t> Effectuer les mesures précises pour la fourniture de dispositifs standards ou sur-mesure</w:t>
      </w:r>
    </w:p>
    <w:p w14:paraId="1C1ADDBA" w14:textId="77777777" w:rsidR="008A47EC" w:rsidRPr="008A47EC" w:rsidRDefault="008A47EC" w:rsidP="008A47EC">
      <w:pPr>
        <w:numPr>
          <w:ilvl w:val="0"/>
          <w:numId w:val="3"/>
        </w:numPr>
      </w:pPr>
      <w:r w:rsidRPr="008A47EC">
        <w:rPr>
          <w:b/>
          <w:bCs/>
        </w:rPr>
        <w:t>Aspects techniques </w:t>
      </w:r>
      <w:r w:rsidRPr="008A47EC">
        <w:t>: montage - livraison - entretien - réparations</w:t>
      </w:r>
    </w:p>
    <w:p w14:paraId="4DB8EFFA" w14:textId="77777777" w:rsidR="008A47EC" w:rsidRPr="008A47EC" w:rsidRDefault="008A47EC" w:rsidP="008A47EC">
      <w:r w:rsidRPr="008A47EC">
        <w:t> </w:t>
      </w:r>
    </w:p>
    <w:p w14:paraId="4ADB27A1" w14:textId="77777777" w:rsidR="008A47EC" w:rsidRPr="008A47EC" w:rsidRDefault="008A47EC" w:rsidP="008A47EC">
      <w:pPr>
        <w:numPr>
          <w:ilvl w:val="0"/>
          <w:numId w:val="4"/>
        </w:numPr>
      </w:pPr>
      <w:r w:rsidRPr="008A47EC">
        <w:rPr>
          <w:b/>
          <w:bCs/>
        </w:rPr>
        <w:t>Adaptation et essayage :</w:t>
      </w:r>
      <w:r w:rsidRPr="008A47EC">
        <w:t> Procéder aux ajustements techniques nécessaires pour garantir le confort et l'efficacité des appareillages.</w:t>
      </w:r>
    </w:p>
    <w:p w14:paraId="548C3536" w14:textId="77777777" w:rsidR="008A47EC" w:rsidRPr="008A47EC" w:rsidRDefault="008A47EC" w:rsidP="008A47EC">
      <w:pPr>
        <w:numPr>
          <w:ilvl w:val="0"/>
          <w:numId w:val="5"/>
        </w:numPr>
      </w:pPr>
      <w:r w:rsidRPr="008A47EC">
        <w:rPr>
          <w:b/>
          <w:bCs/>
        </w:rPr>
        <w:t>Gestion administrative :</w:t>
      </w:r>
      <w:r w:rsidRPr="008A47EC">
        <w:t xml:space="preserve"> commandes - suivi des dossiers de remboursement en lien avec les mutuelles (INAMI) - encodage spécifique - rapport mensuel </w:t>
      </w:r>
      <w:proofErr w:type="gramStart"/>
      <w:r w:rsidRPr="008A47EC">
        <w:t>-  attestation</w:t>
      </w:r>
      <w:proofErr w:type="gramEnd"/>
      <w:r w:rsidRPr="008A47EC">
        <w:t xml:space="preserve"> d'essai </w:t>
      </w:r>
    </w:p>
    <w:p w14:paraId="21E23DC6" w14:textId="77777777" w:rsidR="008A47EC" w:rsidRPr="008A47EC" w:rsidRDefault="008A47EC" w:rsidP="008A47EC">
      <w:pPr>
        <w:numPr>
          <w:ilvl w:val="0"/>
          <w:numId w:val="6"/>
        </w:numPr>
      </w:pPr>
      <w:r w:rsidRPr="008A47EC">
        <w:rPr>
          <w:b/>
          <w:bCs/>
        </w:rPr>
        <w:t>Collaboration :</w:t>
      </w:r>
      <w:r w:rsidRPr="008A47EC">
        <w:t> Échanger avec les prescripteurs (médecins, kinésithérapeutes) pour optimiser le suivi thérapeutique.</w:t>
      </w:r>
    </w:p>
    <w:p w14:paraId="7F6890A5" w14:textId="77777777" w:rsidR="008A47EC" w:rsidRPr="008A47EC" w:rsidRDefault="008A47EC" w:rsidP="008A47EC">
      <w:r w:rsidRPr="008A47EC">
        <w:rPr>
          <w:b/>
          <w:bCs/>
        </w:rPr>
        <w:t>Votre profil</w:t>
      </w:r>
    </w:p>
    <w:p w14:paraId="6982013A" w14:textId="77777777" w:rsidR="008A47EC" w:rsidRPr="008A47EC" w:rsidRDefault="008A47EC" w:rsidP="008A47EC">
      <w:pPr>
        <w:numPr>
          <w:ilvl w:val="0"/>
          <w:numId w:val="7"/>
        </w:numPr>
      </w:pPr>
      <w:r w:rsidRPr="008A47EC">
        <w:rPr>
          <w:b/>
          <w:bCs/>
        </w:rPr>
        <w:t>Diplôme :</w:t>
      </w:r>
      <w:r w:rsidRPr="008A47EC">
        <w:t> Vous possédez un bachelier en bandagisterie-</w:t>
      </w:r>
      <w:proofErr w:type="spellStart"/>
      <w:r w:rsidRPr="008A47EC">
        <w:t>orthésiologie</w:t>
      </w:r>
      <w:proofErr w:type="spellEnd"/>
      <w:r w:rsidRPr="008A47EC">
        <w:t>-</w:t>
      </w:r>
      <w:proofErr w:type="spellStart"/>
      <w:r w:rsidRPr="008A47EC">
        <w:t>prothésiologie</w:t>
      </w:r>
      <w:proofErr w:type="spellEnd"/>
      <w:r w:rsidRPr="008A47EC">
        <w:t xml:space="preserve"> reconnu en Belgique</w:t>
      </w:r>
    </w:p>
    <w:p w14:paraId="3B75EE81" w14:textId="77777777" w:rsidR="008A47EC" w:rsidRPr="008A47EC" w:rsidRDefault="008A47EC" w:rsidP="008A47EC">
      <w:pPr>
        <w:numPr>
          <w:ilvl w:val="0"/>
          <w:numId w:val="8"/>
        </w:numPr>
      </w:pPr>
      <w:r w:rsidRPr="008A47EC">
        <w:rPr>
          <w:b/>
          <w:bCs/>
        </w:rPr>
        <w:t>Agrément :</w:t>
      </w:r>
      <w:r w:rsidRPr="008A47EC">
        <w:t> Vous disposez idéalement de l'agrément de l'INAMI (art 27- 28- 29)</w:t>
      </w:r>
    </w:p>
    <w:p w14:paraId="364B9BF0" w14:textId="77777777" w:rsidR="008A47EC" w:rsidRPr="008A47EC" w:rsidRDefault="008A47EC" w:rsidP="008A47EC">
      <w:pPr>
        <w:numPr>
          <w:ilvl w:val="0"/>
          <w:numId w:val="9"/>
        </w:numPr>
      </w:pPr>
      <w:r w:rsidRPr="008A47EC">
        <w:rPr>
          <w:b/>
          <w:bCs/>
        </w:rPr>
        <w:t>Langues :</w:t>
      </w:r>
      <w:r w:rsidRPr="008A47EC">
        <w:t> La maîtrise du français est indispensable. La connaissance du néerlandais ou de l'anglais est un atout.</w:t>
      </w:r>
    </w:p>
    <w:p w14:paraId="0DAA0E32" w14:textId="77777777" w:rsidR="008A47EC" w:rsidRPr="008A47EC" w:rsidRDefault="008A47EC" w:rsidP="008A47EC">
      <w:pPr>
        <w:numPr>
          <w:ilvl w:val="0"/>
          <w:numId w:val="10"/>
        </w:numPr>
      </w:pPr>
      <w:r w:rsidRPr="008A47EC">
        <w:rPr>
          <w:b/>
          <w:bCs/>
        </w:rPr>
        <w:t>Qualités :</w:t>
      </w:r>
      <w:r w:rsidRPr="008A47EC">
        <w:t> Sens de l'écoute, précision technique, empathie et esprit d'équipe.</w:t>
      </w:r>
    </w:p>
    <w:p w14:paraId="4FEF5CFE" w14:textId="77777777" w:rsidR="008A47EC" w:rsidRPr="008A47EC" w:rsidRDefault="008A47EC" w:rsidP="008A47EC">
      <w:pPr>
        <w:numPr>
          <w:ilvl w:val="0"/>
          <w:numId w:val="11"/>
        </w:numPr>
      </w:pPr>
      <w:r w:rsidRPr="008A47EC">
        <w:rPr>
          <w:b/>
          <w:bCs/>
        </w:rPr>
        <w:lastRenderedPageBreak/>
        <w:t>Mobilité :</w:t>
      </w:r>
      <w:r w:rsidRPr="008A47EC">
        <w:t> Le permis B indispensable.</w:t>
      </w:r>
    </w:p>
    <w:p w14:paraId="2CCF6B65" w14:textId="77777777" w:rsidR="008A47EC" w:rsidRPr="008A47EC" w:rsidRDefault="008A47EC" w:rsidP="008A47EC">
      <w:r w:rsidRPr="008A47EC">
        <w:rPr>
          <w:b/>
          <w:bCs/>
        </w:rPr>
        <w:t>Ce que nous offrons</w:t>
      </w:r>
    </w:p>
    <w:p w14:paraId="2C57C37B" w14:textId="77777777" w:rsidR="008A47EC" w:rsidRPr="008A47EC" w:rsidRDefault="008A47EC" w:rsidP="008A47EC">
      <w:pPr>
        <w:numPr>
          <w:ilvl w:val="0"/>
          <w:numId w:val="12"/>
        </w:numPr>
      </w:pPr>
      <w:r w:rsidRPr="008A47EC">
        <w:t>Un contrat à </w:t>
      </w:r>
      <w:r w:rsidRPr="008A47EC">
        <w:rPr>
          <w:b/>
          <w:bCs/>
        </w:rPr>
        <w:t>durée indéterminée (CDI)</w:t>
      </w:r>
      <w:r w:rsidRPr="008A47EC">
        <w:t> à temps plein.</w:t>
      </w:r>
    </w:p>
    <w:p w14:paraId="3DF30B98" w14:textId="77777777" w:rsidR="008A47EC" w:rsidRPr="008A47EC" w:rsidRDefault="008A47EC" w:rsidP="008A47EC">
      <w:pPr>
        <w:numPr>
          <w:ilvl w:val="0"/>
          <w:numId w:val="13"/>
        </w:numPr>
      </w:pPr>
      <w:r w:rsidRPr="008A47EC">
        <w:t>Un salaire attractif basé sur les barèmes sectoriels, assorti d'avantages extra-légaux (chèques-repas, véhicule de fonction)</w:t>
      </w:r>
    </w:p>
    <w:p w14:paraId="30108BC1" w14:textId="77777777" w:rsidR="008A47EC" w:rsidRPr="008A47EC" w:rsidRDefault="008A47EC" w:rsidP="008A47EC">
      <w:pPr>
        <w:numPr>
          <w:ilvl w:val="0"/>
          <w:numId w:val="14"/>
        </w:numPr>
      </w:pPr>
      <w:r w:rsidRPr="008A47EC">
        <w:t>Une formation continue sur les nouveaux produits et technologies du secteur.</w:t>
      </w:r>
    </w:p>
    <w:p w14:paraId="05CE342C" w14:textId="77777777" w:rsidR="008A47EC" w:rsidRPr="008A47EC" w:rsidRDefault="008A47EC" w:rsidP="008A47EC">
      <w:pPr>
        <w:numPr>
          <w:ilvl w:val="0"/>
          <w:numId w:val="14"/>
        </w:numPr>
      </w:pPr>
      <w:r w:rsidRPr="008A47EC">
        <w:t>La possibilité de travailler au sein d'une structure à taille humaine.</w:t>
      </w:r>
    </w:p>
    <w:p w14:paraId="52B43348" w14:textId="77777777" w:rsidR="008A47EC" w:rsidRPr="008A47EC" w:rsidRDefault="008A47EC" w:rsidP="008A47EC">
      <w:r w:rsidRPr="008A47EC">
        <w:rPr>
          <w:b/>
          <w:bCs/>
        </w:rPr>
        <w:t>Comment postuler ?</w:t>
      </w:r>
    </w:p>
    <w:p w14:paraId="66202CF1" w14:textId="77777777" w:rsidR="008A47EC" w:rsidRPr="008A47EC" w:rsidRDefault="008A47EC" w:rsidP="008A47EC">
      <w:r w:rsidRPr="008A47EC">
        <w:t>Envoyez votre CV et une courte lettre de motivation à coordination @proximitesante.be ou contactez-nous via le 0472/690074</w:t>
      </w:r>
    </w:p>
    <w:p w14:paraId="761E97E5" w14:textId="77777777" w:rsidR="008A47EC" w:rsidRDefault="008A47EC"/>
    <w:sectPr w:rsidR="008A4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3A6"/>
    <w:multiLevelType w:val="multilevel"/>
    <w:tmpl w:val="8556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6148A"/>
    <w:multiLevelType w:val="multilevel"/>
    <w:tmpl w:val="67B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F353E"/>
    <w:multiLevelType w:val="multilevel"/>
    <w:tmpl w:val="B71C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9A3180"/>
    <w:multiLevelType w:val="multilevel"/>
    <w:tmpl w:val="6AFE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083D2D"/>
    <w:multiLevelType w:val="multilevel"/>
    <w:tmpl w:val="593A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B1768F"/>
    <w:multiLevelType w:val="multilevel"/>
    <w:tmpl w:val="2A3C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DA7A9F"/>
    <w:multiLevelType w:val="multilevel"/>
    <w:tmpl w:val="DBCE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7D448B"/>
    <w:multiLevelType w:val="multilevel"/>
    <w:tmpl w:val="B51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3A31CD"/>
    <w:multiLevelType w:val="multilevel"/>
    <w:tmpl w:val="9FFE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C62B67"/>
    <w:multiLevelType w:val="multilevel"/>
    <w:tmpl w:val="6FCA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F173EE"/>
    <w:multiLevelType w:val="multilevel"/>
    <w:tmpl w:val="7922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E64845"/>
    <w:multiLevelType w:val="multilevel"/>
    <w:tmpl w:val="A230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097762"/>
    <w:multiLevelType w:val="multilevel"/>
    <w:tmpl w:val="5E2C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67056A"/>
    <w:multiLevelType w:val="multilevel"/>
    <w:tmpl w:val="AEF0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248074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3747806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6562719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2954710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663784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9168597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384007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478212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349131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9885623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4981713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4891018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3462449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6284705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EC"/>
    <w:rsid w:val="005E3B14"/>
    <w:rsid w:val="008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2DC8"/>
  <w15:chartTrackingRefBased/>
  <w15:docId w15:val="{2B6B0047-7776-4744-925D-D4E9C2FB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4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4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4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4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4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47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47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47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47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47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47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4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47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47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47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4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47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4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1882</Characters>
  <Application>Microsoft Office Word</Application>
  <DocSecurity>0</DocSecurity>
  <Lines>35</Lines>
  <Paragraphs>23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TACK</dc:creator>
  <cp:keywords/>
  <dc:description/>
  <cp:lastModifiedBy>SÉBASTIEN TACK</cp:lastModifiedBy>
  <cp:revision>1</cp:revision>
  <dcterms:created xsi:type="dcterms:W3CDTF">2026-05-11T10:31:00Z</dcterms:created>
  <dcterms:modified xsi:type="dcterms:W3CDTF">2026-05-11T10:32:00Z</dcterms:modified>
</cp:coreProperties>
</file>