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F73B9" w14:textId="45C97E9A" w:rsidR="00ED6562" w:rsidRPr="002A125F" w:rsidRDefault="00ED6562" w:rsidP="00ED6562">
      <w:pPr>
        <w:pStyle w:val="Titre1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A125F">
        <w:rPr>
          <w:rFonts w:asciiTheme="minorHAnsi" w:hAnsiTheme="minorHAnsi" w:cstheme="minorHAnsi"/>
          <w:b/>
          <w:bCs/>
        </w:rPr>
        <w:t>OFFRE D’EMPLOI</w:t>
      </w:r>
      <w:r w:rsidR="00CB18D7" w:rsidRPr="002A125F">
        <w:rPr>
          <w:rFonts w:asciiTheme="minorHAnsi" w:hAnsiTheme="minorHAnsi" w:cstheme="minorHAnsi"/>
          <w:b/>
          <w:bCs/>
        </w:rPr>
        <w:br/>
      </w:r>
    </w:p>
    <w:p w14:paraId="648E8710" w14:textId="77777777" w:rsidR="007C7F80" w:rsidRPr="00673F29" w:rsidRDefault="007C7F80" w:rsidP="007C7F80">
      <w:pPr>
        <w:pStyle w:val="Titre2"/>
        <w:jc w:val="center"/>
        <w:rPr>
          <w:b/>
          <w:bCs/>
        </w:rPr>
      </w:pPr>
      <w:r w:rsidRPr="00673F29">
        <w:rPr>
          <w:b/>
          <w:bCs/>
        </w:rPr>
        <w:t>Conseiller·ère en insertion socioprofessionnelle (ACS)</w:t>
      </w:r>
    </w:p>
    <w:p w14:paraId="3B58C64E" w14:textId="13B50A55" w:rsidR="008E24EB" w:rsidRPr="00A91609" w:rsidRDefault="007C7F80" w:rsidP="00A91609">
      <w:pPr>
        <w:jc w:val="center"/>
        <w:rPr>
          <w:rFonts w:asciiTheme="minorHAnsi" w:hAnsiTheme="minorHAnsi" w:cstheme="minorHAnsi"/>
        </w:rPr>
      </w:pPr>
      <w:r w:rsidRPr="00A91609">
        <w:rPr>
          <w:rFonts w:asciiTheme="minorHAnsi" w:hAnsiTheme="minorHAnsi" w:cstheme="minorHAnsi"/>
          <w:b/>
        </w:rPr>
        <w:t>Contrat de remplacement – Mi-temps – Entrée immédiate</w:t>
      </w:r>
      <w:r w:rsidR="006D4C97" w:rsidRPr="00A91609">
        <w:rPr>
          <w:rFonts w:asciiTheme="minorHAnsi" w:hAnsiTheme="minorHAnsi" w:cstheme="minorHAnsi"/>
        </w:rPr>
        <w:br/>
      </w:r>
    </w:p>
    <w:p w14:paraId="6C01A302" w14:textId="5DBB9C6F" w:rsidR="00051CE2" w:rsidRPr="00051CE2" w:rsidRDefault="00051CE2" w:rsidP="00051CE2">
      <w:pPr>
        <w:rPr>
          <w:rFonts w:asciiTheme="minorHAnsi" w:hAnsiTheme="minorHAnsi" w:cstheme="minorHAnsi"/>
        </w:rPr>
      </w:pPr>
      <w:r w:rsidRPr="00634964">
        <w:rPr>
          <w:rFonts w:asciiTheme="minorHAnsi" w:hAnsiTheme="minorHAnsi" w:cstheme="minorHAnsi"/>
          <w:bCs/>
        </w:rPr>
        <w:t>La Mission Locale d’Anderlecht</w:t>
      </w:r>
      <w:r w:rsidRPr="00051CE2">
        <w:rPr>
          <w:rFonts w:asciiTheme="minorHAnsi" w:hAnsiTheme="minorHAnsi" w:cstheme="minorHAnsi"/>
          <w:b/>
        </w:rPr>
        <w:t xml:space="preserve"> </w:t>
      </w:r>
      <w:r w:rsidRPr="00634964">
        <w:rPr>
          <w:rFonts w:asciiTheme="minorHAnsi" w:hAnsiTheme="minorHAnsi" w:cstheme="minorHAnsi"/>
          <w:bCs/>
        </w:rPr>
        <w:t>recrute</w:t>
      </w:r>
      <w:r w:rsidRPr="00051CE2">
        <w:rPr>
          <w:rFonts w:asciiTheme="minorHAnsi" w:hAnsiTheme="minorHAnsi" w:cstheme="minorHAnsi"/>
          <w:b/>
        </w:rPr>
        <w:t xml:space="preserve"> </w:t>
      </w:r>
      <w:proofErr w:type="spellStart"/>
      <w:r w:rsidRPr="00051CE2">
        <w:rPr>
          <w:rFonts w:asciiTheme="minorHAnsi" w:hAnsiTheme="minorHAnsi" w:cstheme="minorHAnsi"/>
          <w:b/>
        </w:rPr>
        <w:t>un·e</w:t>
      </w:r>
      <w:proofErr w:type="spellEnd"/>
      <w:r w:rsidRPr="00051CE2">
        <w:rPr>
          <w:rFonts w:asciiTheme="minorHAnsi" w:hAnsiTheme="minorHAnsi" w:cstheme="minorHAnsi"/>
          <w:b/>
        </w:rPr>
        <w:t xml:space="preserve"> </w:t>
      </w:r>
      <w:proofErr w:type="spellStart"/>
      <w:r w:rsidRPr="00051CE2">
        <w:rPr>
          <w:rFonts w:asciiTheme="minorHAnsi" w:hAnsiTheme="minorHAnsi" w:cstheme="minorHAnsi"/>
          <w:b/>
        </w:rPr>
        <w:t>Conseiller·ère</w:t>
      </w:r>
      <w:proofErr w:type="spellEnd"/>
      <w:r w:rsidRPr="00051CE2">
        <w:rPr>
          <w:rFonts w:asciiTheme="minorHAnsi" w:hAnsiTheme="minorHAnsi" w:cstheme="minorHAnsi"/>
          <w:b/>
        </w:rPr>
        <w:t xml:space="preserve"> en insertion socioprofessionnelle (ACS) </w:t>
      </w:r>
      <w:r w:rsidRPr="00051CE2">
        <w:rPr>
          <w:rFonts w:asciiTheme="minorHAnsi" w:hAnsiTheme="minorHAnsi" w:cstheme="minorHAnsi"/>
        </w:rPr>
        <w:t>afin de renforcer son équipe d’accompagnement et de poursuivre ses missions d’insertion socioprofessionnelle au service des chercheu</w:t>
      </w:r>
      <w:r w:rsidR="000F28DA">
        <w:rPr>
          <w:rFonts w:asciiTheme="minorHAnsi" w:hAnsiTheme="minorHAnsi" w:cstheme="minorHAnsi"/>
        </w:rPr>
        <w:t>ses</w:t>
      </w:r>
      <w:r w:rsidRPr="00051CE2">
        <w:rPr>
          <w:rFonts w:asciiTheme="minorHAnsi" w:hAnsiTheme="minorHAnsi" w:cstheme="minorHAnsi"/>
        </w:rPr>
        <w:t xml:space="preserve"> et chercheu</w:t>
      </w:r>
      <w:r w:rsidR="000F28DA">
        <w:rPr>
          <w:rFonts w:asciiTheme="minorHAnsi" w:hAnsiTheme="minorHAnsi" w:cstheme="minorHAnsi"/>
        </w:rPr>
        <w:t>rs</w:t>
      </w:r>
      <w:r w:rsidRPr="00051CE2">
        <w:rPr>
          <w:rFonts w:asciiTheme="minorHAnsi" w:hAnsiTheme="minorHAnsi" w:cstheme="minorHAnsi"/>
        </w:rPr>
        <w:t xml:space="preserve"> d’emploi </w:t>
      </w:r>
      <w:r w:rsidR="00DD0C2C">
        <w:rPr>
          <w:rFonts w:asciiTheme="minorHAnsi" w:hAnsiTheme="minorHAnsi" w:cstheme="minorHAnsi"/>
        </w:rPr>
        <w:t>bruxellois</w:t>
      </w:r>
      <w:r w:rsidR="00B323BD">
        <w:rPr>
          <w:rFonts w:asciiTheme="minorHAnsi" w:hAnsiTheme="minorHAnsi" w:cstheme="minorHAnsi"/>
        </w:rPr>
        <w:t xml:space="preserve">. </w:t>
      </w:r>
    </w:p>
    <w:p w14:paraId="747D051F" w14:textId="77777777" w:rsidR="00184A25" w:rsidRPr="002A125F" w:rsidRDefault="005F77A6" w:rsidP="00184A25">
      <w:pPr>
        <w:pStyle w:val="Titre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br/>
      </w:r>
      <w:r w:rsidR="00184A25" w:rsidRPr="002A125F">
        <w:rPr>
          <w:rFonts w:asciiTheme="minorHAnsi" w:hAnsiTheme="minorHAnsi" w:cstheme="minorHAnsi"/>
          <w:b/>
          <w:bCs/>
        </w:rPr>
        <w:t>Missions principales</w:t>
      </w:r>
    </w:p>
    <w:p w14:paraId="2797D0AB" w14:textId="1EBD482B" w:rsidR="00201EB4" w:rsidRPr="00201EB4" w:rsidRDefault="00201EB4" w:rsidP="00201EB4">
      <w:pPr>
        <w:pStyle w:val="Titre2"/>
        <w:rPr>
          <w:b/>
          <w:bCs/>
        </w:rPr>
      </w:pPr>
    </w:p>
    <w:p w14:paraId="4CF209B3" w14:textId="7221C9BD" w:rsidR="006A2D53" w:rsidRPr="006A2D53" w:rsidRDefault="006A2D53" w:rsidP="006A2D53">
      <w:pPr>
        <w:pStyle w:val="Listepuces"/>
        <w:tabs>
          <w:tab w:val="num" w:pos="360"/>
        </w:tabs>
        <w:ind w:left="360" w:hanging="360"/>
        <w:rPr>
          <w:lang w:val="fr-BE"/>
        </w:rPr>
      </w:pPr>
      <w:r w:rsidRPr="006A2D53">
        <w:rPr>
          <w:lang w:val="fr-BE"/>
        </w:rPr>
        <w:t>Assurer l’accueil des chercheurs d’emploi (CE), analyser leur demande et garantir un suivi individualisé tout au long du parcours d’insertion</w:t>
      </w:r>
    </w:p>
    <w:p w14:paraId="37959F34" w14:textId="77777777" w:rsidR="00AF2ED7" w:rsidRPr="00AF2ED7" w:rsidRDefault="00AF2ED7" w:rsidP="00AF2ED7">
      <w:pPr>
        <w:pStyle w:val="Listepuces"/>
        <w:numPr>
          <w:ilvl w:val="0"/>
          <w:numId w:val="22"/>
        </w:numPr>
        <w:rPr>
          <w:lang w:val="fr-BE"/>
        </w:rPr>
      </w:pPr>
      <w:r w:rsidRPr="00AF2ED7">
        <w:rPr>
          <w:lang w:val="fr-BE"/>
        </w:rPr>
        <w:t>Accompagner individuellement et collectivement les demandeurs d’emploi dans la définition et la mise en œuvre de leur projet professionnel</w:t>
      </w:r>
    </w:p>
    <w:p w14:paraId="30682AF9" w14:textId="77777777" w:rsidR="00F5110C" w:rsidRPr="00F5110C" w:rsidRDefault="00F5110C" w:rsidP="00F5110C">
      <w:pPr>
        <w:pStyle w:val="Listepuces"/>
        <w:numPr>
          <w:ilvl w:val="0"/>
          <w:numId w:val="22"/>
        </w:numPr>
        <w:rPr>
          <w:lang w:val="fr-BE"/>
        </w:rPr>
      </w:pPr>
      <w:r w:rsidRPr="00F5110C">
        <w:rPr>
          <w:lang w:val="fr-BE"/>
        </w:rPr>
        <w:t>Identifier les freins à l’emploi et construire un plan d’action personnalisé adapté à chaque situation</w:t>
      </w:r>
    </w:p>
    <w:p w14:paraId="700129ED" w14:textId="77777777" w:rsidR="001D35AB" w:rsidRPr="001D35AB" w:rsidRDefault="001D35AB" w:rsidP="001D35AB">
      <w:pPr>
        <w:pStyle w:val="Listepuces"/>
        <w:numPr>
          <w:ilvl w:val="0"/>
          <w:numId w:val="22"/>
        </w:numPr>
        <w:rPr>
          <w:lang w:val="fr-BE"/>
        </w:rPr>
      </w:pPr>
      <w:r w:rsidRPr="001D35AB">
        <w:rPr>
          <w:lang w:val="fr-BE"/>
        </w:rPr>
        <w:t>Orienter vers les formations, dispositifs et partenaires pertinents</w:t>
      </w:r>
    </w:p>
    <w:p w14:paraId="5EAC154B" w14:textId="1384B111" w:rsidR="00201EB4" w:rsidRPr="00F42C6C" w:rsidRDefault="00F42C6C" w:rsidP="00F42C6C">
      <w:pPr>
        <w:pStyle w:val="Listepuces"/>
        <w:numPr>
          <w:ilvl w:val="0"/>
          <w:numId w:val="22"/>
        </w:numPr>
        <w:rPr>
          <w:lang w:val="fr-BE"/>
        </w:rPr>
      </w:pPr>
      <w:r w:rsidRPr="00F42C6C">
        <w:rPr>
          <w:lang w:val="fr-BE"/>
        </w:rPr>
        <w:t>Soutenir les démarches administratives et professionnelles liées à la recherche d’emploi</w:t>
      </w:r>
    </w:p>
    <w:p w14:paraId="0AB9C3C7" w14:textId="77777777" w:rsidR="00201EB4" w:rsidRDefault="00201EB4" w:rsidP="00201EB4">
      <w:pPr>
        <w:pStyle w:val="Listepuces"/>
        <w:tabs>
          <w:tab w:val="num" w:pos="360"/>
        </w:tabs>
        <w:ind w:left="360" w:hanging="360"/>
        <w:rPr>
          <w:lang w:val="fr-BE"/>
        </w:rPr>
      </w:pPr>
      <w:r w:rsidRPr="00B47CA7">
        <w:rPr>
          <w:lang w:val="fr-BE"/>
        </w:rPr>
        <w:t>Animer des ateliers collectifs liés aux techniques de recherche d’emploi</w:t>
      </w:r>
    </w:p>
    <w:p w14:paraId="01611BCE" w14:textId="33B4763D" w:rsidR="00D12B59" w:rsidRPr="00B47CA7" w:rsidRDefault="00D12B59" w:rsidP="00201EB4">
      <w:pPr>
        <w:pStyle w:val="Listepuces"/>
        <w:tabs>
          <w:tab w:val="num" w:pos="360"/>
        </w:tabs>
        <w:ind w:left="360" w:hanging="360"/>
        <w:rPr>
          <w:lang w:val="fr-BE"/>
        </w:rPr>
      </w:pPr>
      <w:r>
        <w:rPr>
          <w:lang w:val="fr-BE"/>
        </w:rPr>
        <w:t xml:space="preserve">Assurer le travail </w:t>
      </w:r>
      <w:r w:rsidR="006E60F0">
        <w:rPr>
          <w:lang w:val="fr-BE"/>
        </w:rPr>
        <w:t>administratif</w:t>
      </w:r>
      <w:r>
        <w:rPr>
          <w:lang w:val="fr-BE"/>
        </w:rPr>
        <w:t xml:space="preserve"> </w:t>
      </w:r>
      <w:r w:rsidR="006E60F0">
        <w:rPr>
          <w:lang w:val="fr-BE"/>
        </w:rPr>
        <w:t xml:space="preserve">lié aux responsabilités fonctionnelles </w:t>
      </w:r>
    </w:p>
    <w:p w14:paraId="1398617E" w14:textId="0D68BA69" w:rsidR="00201EB4" w:rsidRPr="00D12FFD" w:rsidRDefault="005A740B" w:rsidP="00D12FFD">
      <w:pPr>
        <w:pStyle w:val="Listepuces"/>
        <w:numPr>
          <w:ilvl w:val="0"/>
          <w:numId w:val="22"/>
        </w:numPr>
        <w:rPr>
          <w:lang w:val="fr-BE"/>
        </w:rPr>
      </w:pPr>
      <w:r w:rsidRPr="005A740B">
        <w:rPr>
          <w:lang w:val="fr-BE"/>
        </w:rPr>
        <w:t>Assurer le suivi administratif des dossiers et l’encodage des données liées à l’accueil et à l’accompagnement</w:t>
      </w:r>
    </w:p>
    <w:p w14:paraId="1C5757A4" w14:textId="278F0FDB" w:rsidR="00185153" w:rsidRPr="002A125F" w:rsidRDefault="00604A6A" w:rsidP="00185153">
      <w:pPr>
        <w:pStyle w:val="Titre2"/>
        <w:rPr>
          <w:rFonts w:asciiTheme="minorHAnsi" w:hAnsiTheme="minorHAnsi" w:cstheme="minorHAnsi"/>
          <w:b/>
          <w:bCs/>
        </w:rPr>
      </w:pPr>
      <w:r>
        <w:rPr>
          <w:b/>
          <w:bCs/>
        </w:rPr>
        <w:br/>
      </w:r>
      <w:r w:rsidR="00185153" w:rsidRPr="002A125F">
        <w:rPr>
          <w:rFonts w:asciiTheme="minorHAnsi" w:hAnsiTheme="minorHAnsi" w:cstheme="minorHAnsi"/>
          <w:b/>
          <w:bCs/>
        </w:rPr>
        <w:t>Profil recherché</w:t>
      </w:r>
      <w:r w:rsidR="00185153" w:rsidRPr="002A125F">
        <w:rPr>
          <w:rFonts w:asciiTheme="minorHAnsi" w:hAnsiTheme="minorHAnsi" w:cstheme="minorHAnsi"/>
          <w:b/>
          <w:bCs/>
        </w:rPr>
        <w:br/>
      </w:r>
    </w:p>
    <w:p w14:paraId="0BE6F649" w14:textId="5C99D22B" w:rsidR="00BD77FB" w:rsidRPr="00BD77FB" w:rsidRDefault="00BD77FB" w:rsidP="00185153">
      <w:pPr>
        <w:pStyle w:val="Listepuces"/>
        <w:rPr>
          <w:u w:val="single"/>
          <w:lang w:val="fr-BE"/>
        </w:rPr>
      </w:pPr>
      <w:r>
        <w:rPr>
          <w:lang w:val="fr-BE"/>
        </w:rPr>
        <w:t xml:space="preserve">Être dans les conditions </w:t>
      </w:r>
      <w:r w:rsidRPr="000D6D20">
        <w:rPr>
          <w:lang w:val="fr-BE"/>
        </w:rPr>
        <w:t>ACS</w:t>
      </w:r>
    </w:p>
    <w:p w14:paraId="5DC9EB45" w14:textId="7462C330" w:rsidR="00185153" w:rsidRDefault="00185153" w:rsidP="00185153">
      <w:pPr>
        <w:pStyle w:val="Listepuces"/>
        <w:rPr>
          <w:lang w:val="fr-BE"/>
        </w:rPr>
      </w:pPr>
      <w:r w:rsidRPr="00B47CA7">
        <w:rPr>
          <w:lang w:val="fr-BE"/>
        </w:rPr>
        <w:t>Bachelier à orientation sociale, pédagogique ou équivalent par expérience</w:t>
      </w:r>
    </w:p>
    <w:p w14:paraId="4E2F58E9" w14:textId="54174A81" w:rsidR="005100DE" w:rsidRPr="00B47CA7" w:rsidRDefault="005100DE" w:rsidP="00185153">
      <w:pPr>
        <w:pStyle w:val="Listepuces"/>
        <w:rPr>
          <w:lang w:val="fr-BE"/>
        </w:rPr>
      </w:pPr>
      <w:r>
        <w:rPr>
          <w:lang w:val="fr-BE"/>
        </w:rPr>
        <w:t xml:space="preserve">Connaissance </w:t>
      </w:r>
      <w:r w:rsidR="001C792F" w:rsidRPr="007751EA">
        <w:rPr>
          <w:lang w:val="fr-BE"/>
        </w:rPr>
        <w:t xml:space="preserve">du marché de l'emploi et </w:t>
      </w:r>
      <w:r w:rsidR="001C792F">
        <w:rPr>
          <w:lang w:val="fr-BE"/>
        </w:rPr>
        <w:t xml:space="preserve">de </w:t>
      </w:r>
      <w:r w:rsidR="001C792F" w:rsidRPr="007751EA">
        <w:rPr>
          <w:lang w:val="fr-BE"/>
        </w:rPr>
        <w:t>la formation bruxellois</w:t>
      </w:r>
    </w:p>
    <w:p w14:paraId="265394DA" w14:textId="77777777" w:rsidR="00185153" w:rsidRPr="00B47CA7" w:rsidRDefault="00185153" w:rsidP="00185153">
      <w:pPr>
        <w:pStyle w:val="Listepuces"/>
        <w:rPr>
          <w:lang w:val="fr-BE"/>
        </w:rPr>
      </w:pPr>
      <w:r w:rsidRPr="00B47CA7">
        <w:rPr>
          <w:lang w:val="fr-BE"/>
        </w:rPr>
        <w:t>Connaissance des dispositifs d’insertion socioprofessionnelle en Région bruxelloise</w:t>
      </w:r>
    </w:p>
    <w:p w14:paraId="6F82406A" w14:textId="0E44027E" w:rsidR="00185153" w:rsidRDefault="008D3522" w:rsidP="00185153">
      <w:pPr>
        <w:pStyle w:val="Listepuces"/>
        <w:rPr>
          <w:lang w:val="fr-BE"/>
        </w:rPr>
      </w:pPr>
      <w:r>
        <w:rPr>
          <w:lang w:val="fr-BE"/>
        </w:rPr>
        <w:t>Minimum 2 ans d’e</w:t>
      </w:r>
      <w:r w:rsidR="00185153" w:rsidRPr="00B47CA7">
        <w:rPr>
          <w:lang w:val="fr-BE"/>
        </w:rPr>
        <w:t xml:space="preserve">xpérience dans l’accompagnement de publics </w:t>
      </w:r>
      <w:r w:rsidR="00845D97">
        <w:rPr>
          <w:lang w:val="fr-BE"/>
        </w:rPr>
        <w:t xml:space="preserve">infraqualifiés </w:t>
      </w:r>
    </w:p>
    <w:p w14:paraId="126979EC" w14:textId="3ECF08BD" w:rsidR="00604A6A" w:rsidRPr="00B47CA7" w:rsidRDefault="00604A6A" w:rsidP="00185153">
      <w:pPr>
        <w:pStyle w:val="Listepuces"/>
        <w:rPr>
          <w:lang w:val="fr-BE"/>
        </w:rPr>
      </w:pPr>
      <w:r>
        <w:rPr>
          <w:lang w:val="fr-BE"/>
        </w:rPr>
        <w:t xml:space="preserve">Expérience dans l’animation </w:t>
      </w:r>
    </w:p>
    <w:p w14:paraId="72EE1ED0" w14:textId="77777777" w:rsidR="00185153" w:rsidRPr="00845D97" w:rsidRDefault="00185153" w:rsidP="00185153">
      <w:pPr>
        <w:pStyle w:val="Listepuces"/>
        <w:rPr>
          <w:lang w:val="fr-BE"/>
        </w:rPr>
      </w:pPr>
      <w:r w:rsidRPr="00845D97">
        <w:rPr>
          <w:lang w:val="fr-BE"/>
        </w:rPr>
        <w:t>Excellentes capacités relationnelles et d’analyse</w:t>
      </w:r>
    </w:p>
    <w:p w14:paraId="3420F897" w14:textId="77777777" w:rsidR="00185153" w:rsidRDefault="00185153" w:rsidP="00185153">
      <w:pPr>
        <w:pStyle w:val="Listepuces"/>
        <w:rPr>
          <w:lang w:val="fr-BE"/>
        </w:rPr>
      </w:pPr>
      <w:r w:rsidRPr="00B47CA7">
        <w:rPr>
          <w:lang w:val="fr-BE"/>
        </w:rPr>
        <w:t>Rigueur administrative et sens de l’organisation</w:t>
      </w:r>
    </w:p>
    <w:p w14:paraId="7EF57B6B" w14:textId="77777777" w:rsidR="00ED0485" w:rsidRPr="008E24EB" w:rsidRDefault="00ED0485" w:rsidP="00ED0485">
      <w:pPr>
        <w:pStyle w:val="Listepuces"/>
      </w:pPr>
      <w:r w:rsidRPr="008E24EB">
        <w:t xml:space="preserve">Très bonne capacité d’écoute </w:t>
      </w:r>
    </w:p>
    <w:p w14:paraId="2A8CC6FC" w14:textId="77777777" w:rsidR="00ED0485" w:rsidRDefault="00ED0485" w:rsidP="00ED0485">
      <w:pPr>
        <w:pStyle w:val="Listepuces"/>
      </w:pPr>
      <w:r w:rsidRPr="008E24EB">
        <w:t xml:space="preserve">Créativité </w:t>
      </w:r>
    </w:p>
    <w:p w14:paraId="280A5CCB" w14:textId="0F762FDC" w:rsidR="00976A08" w:rsidRPr="008E24EB" w:rsidRDefault="00976A08" w:rsidP="00ED0485">
      <w:pPr>
        <w:pStyle w:val="Listepuces"/>
      </w:pPr>
      <w:r>
        <w:t xml:space="preserve">Assertivité </w:t>
      </w:r>
    </w:p>
    <w:p w14:paraId="3A97808A" w14:textId="05349585" w:rsidR="00493441" w:rsidRPr="00976A08" w:rsidRDefault="00114C95" w:rsidP="00976A08">
      <w:pPr>
        <w:pStyle w:val="Listepuces"/>
      </w:pPr>
      <w:r w:rsidRPr="008E24EB">
        <w:t>Sens de la négociation</w:t>
      </w:r>
    </w:p>
    <w:p w14:paraId="6FED8967" w14:textId="77777777" w:rsidR="00185153" w:rsidRPr="00114C95" w:rsidRDefault="00185153" w:rsidP="00185153">
      <w:pPr>
        <w:pStyle w:val="Listepuces"/>
        <w:rPr>
          <w:lang w:val="fr-BE"/>
        </w:rPr>
      </w:pPr>
      <w:r w:rsidRPr="00114C95">
        <w:rPr>
          <w:lang w:val="fr-BE"/>
        </w:rPr>
        <w:t>Maîtrise des outils informatiques courants</w:t>
      </w:r>
    </w:p>
    <w:p w14:paraId="06BD1860" w14:textId="5CD5CD09" w:rsidR="00185153" w:rsidRPr="00114C95" w:rsidRDefault="00185153" w:rsidP="001C792F">
      <w:pPr>
        <w:pStyle w:val="Listepuces"/>
        <w:numPr>
          <w:ilvl w:val="0"/>
          <w:numId w:val="0"/>
        </w:numPr>
        <w:rPr>
          <w:lang w:val="fr-BE"/>
        </w:rPr>
      </w:pPr>
    </w:p>
    <w:p w14:paraId="74B67F4D" w14:textId="2B5F9E0D" w:rsidR="00662C1A" w:rsidRPr="002A125F" w:rsidRDefault="00662C1A" w:rsidP="00662C1A">
      <w:pPr>
        <w:pStyle w:val="Titre2"/>
        <w:rPr>
          <w:rFonts w:asciiTheme="minorHAnsi" w:hAnsiTheme="minorHAnsi" w:cstheme="minorHAnsi"/>
          <w:b/>
          <w:bCs/>
        </w:rPr>
      </w:pPr>
      <w:r w:rsidRPr="002A125F">
        <w:rPr>
          <w:rFonts w:asciiTheme="minorHAnsi" w:hAnsiTheme="minorHAnsi" w:cstheme="minorHAnsi"/>
          <w:b/>
          <w:bCs/>
        </w:rPr>
        <w:t>Conditions</w:t>
      </w:r>
      <w:r w:rsidRPr="002A125F">
        <w:rPr>
          <w:rFonts w:asciiTheme="minorHAnsi" w:hAnsiTheme="minorHAnsi" w:cstheme="minorHAnsi"/>
          <w:b/>
          <w:bCs/>
        </w:rPr>
        <w:br/>
      </w:r>
    </w:p>
    <w:p w14:paraId="183EAC0E" w14:textId="41CBE102" w:rsidR="00662C1A" w:rsidRPr="00176047" w:rsidRDefault="00662C1A" w:rsidP="00662C1A">
      <w:pPr>
        <w:pStyle w:val="Listepuces"/>
        <w:rPr>
          <w:lang w:val="fr-BE"/>
        </w:rPr>
      </w:pPr>
      <w:r w:rsidRPr="00176047">
        <w:rPr>
          <w:lang w:val="fr-BE"/>
        </w:rPr>
        <w:t xml:space="preserve">Contrat </w:t>
      </w:r>
      <w:r w:rsidR="00592AFA" w:rsidRPr="00176047">
        <w:rPr>
          <w:lang w:val="fr-BE"/>
        </w:rPr>
        <w:t xml:space="preserve">de remplacement </w:t>
      </w:r>
      <w:r w:rsidR="00134D78">
        <w:rPr>
          <w:lang w:val="fr-BE"/>
        </w:rPr>
        <w:t xml:space="preserve">sous statut ACS </w:t>
      </w:r>
    </w:p>
    <w:p w14:paraId="04182F4F" w14:textId="77777777" w:rsidR="009D7949" w:rsidRPr="009D7949" w:rsidRDefault="009D7949" w:rsidP="009D7949">
      <w:pPr>
        <w:pStyle w:val="Listepuces"/>
        <w:rPr>
          <w:lang w:val="fr-BE"/>
        </w:rPr>
      </w:pPr>
      <w:r w:rsidRPr="009D7949">
        <w:rPr>
          <w:lang w:val="fr-BE"/>
        </w:rPr>
        <w:t>Mi-temps, avec perspective d’augmentation du volume horaire à court terme</w:t>
      </w:r>
    </w:p>
    <w:p w14:paraId="375B4AF6" w14:textId="66D7D450" w:rsidR="00662C1A" w:rsidRDefault="00736183" w:rsidP="0066301A">
      <w:pPr>
        <w:pStyle w:val="Listepuces"/>
        <w:rPr>
          <w:lang w:val="fr-BE"/>
        </w:rPr>
      </w:pPr>
      <w:r w:rsidRPr="00736183">
        <w:rPr>
          <w:lang w:val="fr-BE"/>
        </w:rPr>
        <w:t>Echelon barémique 4.1. de la CP 329 – ancienneté reconnue dans le non marchand</w:t>
      </w:r>
    </w:p>
    <w:p w14:paraId="67018C72" w14:textId="088DED58" w:rsidR="008079F4" w:rsidRPr="008079F4" w:rsidRDefault="008079F4" w:rsidP="008079F4">
      <w:pPr>
        <w:pStyle w:val="Listepuces"/>
        <w:rPr>
          <w:rFonts w:eastAsia="Times"/>
          <w:lang w:val="fr-BE"/>
        </w:rPr>
      </w:pPr>
      <w:r w:rsidRPr="008079F4">
        <w:rPr>
          <w:rFonts w:eastAsia="Times"/>
          <w:lang w:val="fr-BE"/>
        </w:rPr>
        <w:t xml:space="preserve">Chèques-repas </w:t>
      </w:r>
    </w:p>
    <w:p w14:paraId="2472E680" w14:textId="778035DE" w:rsidR="008079F4" w:rsidRPr="0066301A" w:rsidRDefault="000615D6" w:rsidP="0066301A">
      <w:pPr>
        <w:pStyle w:val="Listepuces"/>
        <w:rPr>
          <w:lang w:val="fr-BE"/>
        </w:rPr>
      </w:pPr>
      <w:r>
        <w:rPr>
          <w:lang w:val="fr-BE"/>
        </w:rPr>
        <w:t>Possibilité de t</w:t>
      </w:r>
      <w:r w:rsidR="008079F4">
        <w:rPr>
          <w:lang w:val="fr-BE"/>
        </w:rPr>
        <w:t>élétr</w:t>
      </w:r>
      <w:r w:rsidR="003A4C1C">
        <w:rPr>
          <w:lang w:val="fr-BE"/>
        </w:rPr>
        <w:t xml:space="preserve">avail </w:t>
      </w:r>
      <w:r w:rsidR="001B1F67">
        <w:rPr>
          <w:lang w:val="fr-BE"/>
        </w:rPr>
        <w:t xml:space="preserve">selon les modalités internes </w:t>
      </w:r>
    </w:p>
    <w:p w14:paraId="6D50126F" w14:textId="77777777" w:rsidR="00662C1A" w:rsidRDefault="00662C1A" w:rsidP="00662C1A">
      <w:pPr>
        <w:pStyle w:val="Listepuces"/>
        <w:rPr>
          <w:lang w:val="fr-BE"/>
        </w:rPr>
      </w:pPr>
      <w:r w:rsidRPr="00B47CA7">
        <w:rPr>
          <w:lang w:val="fr-BE"/>
        </w:rPr>
        <w:t>Cadre de travail dynamique et engagé</w:t>
      </w:r>
    </w:p>
    <w:p w14:paraId="30181456" w14:textId="77777777" w:rsidR="003A4C1C" w:rsidRDefault="003A4C1C" w:rsidP="003A4C1C">
      <w:pPr>
        <w:pStyle w:val="Listepuces"/>
      </w:pPr>
      <w:r>
        <w:t>Entrée en fonction immédiate</w:t>
      </w:r>
    </w:p>
    <w:p w14:paraId="2C7FD7C9" w14:textId="77777777" w:rsidR="00FA4E15" w:rsidRDefault="00FA4E15" w:rsidP="003A4C1C">
      <w:pPr>
        <w:pStyle w:val="Listepuces"/>
        <w:numPr>
          <w:ilvl w:val="0"/>
          <w:numId w:val="0"/>
        </w:numPr>
        <w:rPr>
          <w:lang w:val="fr-BE"/>
        </w:rPr>
      </w:pPr>
    </w:p>
    <w:p w14:paraId="32E3BF39" w14:textId="3FA4ACDF" w:rsidR="00FA4E15" w:rsidRPr="002A125F" w:rsidRDefault="00FA4E15" w:rsidP="00FA4E15">
      <w:pPr>
        <w:pStyle w:val="Titre2"/>
        <w:rPr>
          <w:rFonts w:asciiTheme="minorHAnsi" w:hAnsiTheme="minorHAnsi" w:cstheme="minorHAnsi"/>
          <w:b/>
          <w:bCs/>
        </w:rPr>
      </w:pPr>
      <w:r w:rsidRPr="002A125F">
        <w:rPr>
          <w:rFonts w:asciiTheme="minorHAnsi" w:hAnsiTheme="minorHAnsi" w:cstheme="minorHAnsi"/>
          <w:b/>
          <w:bCs/>
        </w:rPr>
        <w:t>Modalités de candidature</w:t>
      </w:r>
      <w:r w:rsidR="001829CA" w:rsidRPr="002A125F">
        <w:rPr>
          <w:rFonts w:asciiTheme="minorHAnsi" w:hAnsiTheme="minorHAnsi" w:cstheme="minorHAnsi"/>
          <w:b/>
          <w:bCs/>
        </w:rPr>
        <w:br/>
      </w:r>
    </w:p>
    <w:p w14:paraId="662BC61F" w14:textId="6E9EFFF1" w:rsidR="00FA4E15" w:rsidRPr="001829CA" w:rsidRDefault="00FA4E15" w:rsidP="00FA4E15">
      <w:pPr>
        <w:rPr>
          <w:rFonts w:asciiTheme="minorHAnsi" w:hAnsiTheme="minorHAnsi" w:cstheme="minorHAnsi"/>
        </w:rPr>
      </w:pPr>
      <w:r w:rsidRPr="001829CA">
        <w:rPr>
          <w:rFonts w:asciiTheme="minorHAnsi" w:hAnsiTheme="minorHAnsi" w:cstheme="minorHAnsi"/>
        </w:rPr>
        <w:t>Les candidatures (CV et lettre de motivation) sont à adresser</w:t>
      </w:r>
      <w:r w:rsidR="005831E0">
        <w:rPr>
          <w:rFonts w:asciiTheme="minorHAnsi" w:hAnsiTheme="minorHAnsi" w:cstheme="minorHAnsi"/>
        </w:rPr>
        <w:t xml:space="preserve"> </w:t>
      </w:r>
      <w:r w:rsidRPr="001829CA">
        <w:rPr>
          <w:rFonts w:asciiTheme="minorHAnsi" w:hAnsiTheme="minorHAnsi" w:cstheme="minorHAnsi"/>
        </w:rPr>
        <w:t xml:space="preserve">à : </w:t>
      </w:r>
      <w:r w:rsidR="00987E06">
        <w:rPr>
          <w:rFonts w:asciiTheme="minorHAnsi" w:hAnsiTheme="minorHAnsi" w:cstheme="minorHAnsi"/>
        </w:rPr>
        <w:br/>
      </w:r>
      <w:r w:rsidR="00987E06">
        <w:rPr>
          <w:rFonts w:asciiTheme="minorHAnsi" w:hAnsiTheme="minorHAnsi" w:cstheme="minorHAnsi"/>
        </w:rPr>
        <w:br/>
        <w:t>Mr Robert MAMBU</w:t>
      </w:r>
      <w:r w:rsidR="004D0EB1">
        <w:rPr>
          <w:rFonts w:asciiTheme="minorHAnsi" w:hAnsiTheme="minorHAnsi" w:cstheme="minorHAnsi"/>
        </w:rPr>
        <w:t>- Directeur</w:t>
      </w:r>
      <w:r w:rsidR="004D0EB1">
        <w:rPr>
          <w:rFonts w:asciiTheme="minorHAnsi" w:hAnsiTheme="minorHAnsi" w:cstheme="minorHAnsi"/>
        </w:rPr>
        <w:br/>
        <w:t xml:space="preserve">E-mail : </w:t>
      </w:r>
      <w:hyperlink r:id="rId10" w:history="1">
        <w:r w:rsidR="0043764D" w:rsidRPr="006059E8">
          <w:rPr>
            <w:rStyle w:val="Lienhypertexte"/>
            <w:rFonts w:asciiTheme="minorHAnsi" w:hAnsiTheme="minorHAnsi" w:cstheme="minorHAnsi"/>
          </w:rPr>
          <w:t>secretariat@mlanderlecht.brussels</w:t>
        </w:r>
      </w:hyperlink>
      <w:r w:rsidR="0043764D">
        <w:rPr>
          <w:rFonts w:asciiTheme="minorHAnsi" w:hAnsiTheme="minorHAnsi" w:cstheme="minorHAnsi"/>
        </w:rPr>
        <w:t xml:space="preserve"> </w:t>
      </w:r>
      <w:r w:rsidRPr="001829CA">
        <w:rPr>
          <w:rFonts w:asciiTheme="minorHAnsi" w:hAnsiTheme="minorHAnsi" w:cstheme="minorHAnsi"/>
        </w:rPr>
        <w:br/>
        <w:t>Avec la mention : Candidature Conseiller·ère ISP – ACS</w:t>
      </w:r>
    </w:p>
    <w:p w14:paraId="3B58C675" w14:textId="7FDCD016" w:rsidR="008E24EB" w:rsidRPr="002B099E" w:rsidRDefault="008E24EB" w:rsidP="002B099E">
      <w:pPr>
        <w:rPr>
          <w:rFonts w:asciiTheme="minorHAnsi" w:hAnsiTheme="minorHAnsi"/>
          <w:lang w:val="fr-FR"/>
        </w:rPr>
      </w:pPr>
    </w:p>
    <w:p w14:paraId="3B58C678" w14:textId="02A8D594" w:rsidR="008E24EB" w:rsidRPr="005831E0" w:rsidRDefault="005831E0" w:rsidP="008E24EB">
      <w:pPr>
        <w:rPr>
          <w:rFonts w:ascii="Calibri" w:hAnsi="Calibri" w:cs="Calibri"/>
        </w:rPr>
      </w:pPr>
      <w:r w:rsidRPr="005831E0">
        <w:rPr>
          <w:rFonts w:ascii="Calibri" w:hAnsi="Calibri" w:cs="Calibri"/>
        </w:rPr>
        <w:t xml:space="preserve">Date limite d’introduction des candidatures : </w:t>
      </w:r>
      <w:r w:rsidRPr="002A125F">
        <w:rPr>
          <w:rFonts w:asciiTheme="minorHAnsi" w:hAnsiTheme="minorHAnsi" w:cstheme="minorHAnsi"/>
          <w:b/>
          <w:bCs/>
        </w:rPr>
        <w:t>le 2</w:t>
      </w:r>
      <w:r w:rsidR="005E3EDC">
        <w:rPr>
          <w:rFonts w:asciiTheme="minorHAnsi" w:hAnsiTheme="minorHAnsi" w:cstheme="minorHAnsi"/>
          <w:b/>
          <w:bCs/>
        </w:rPr>
        <w:t>1</w:t>
      </w:r>
      <w:r w:rsidRPr="002A125F">
        <w:rPr>
          <w:rFonts w:asciiTheme="minorHAnsi" w:hAnsiTheme="minorHAnsi" w:cstheme="minorHAnsi"/>
          <w:b/>
          <w:bCs/>
        </w:rPr>
        <w:t>/0</w:t>
      </w:r>
      <w:r w:rsidR="005E3EDC">
        <w:rPr>
          <w:rFonts w:asciiTheme="minorHAnsi" w:hAnsiTheme="minorHAnsi" w:cstheme="minorHAnsi"/>
          <w:b/>
          <w:bCs/>
        </w:rPr>
        <w:t>9</w:t>
      </w:r>
      <w:r w:rsidRPr="002A125F">
        <w:rPr>
          <w:rFonts w:asciiTheme="minorHAnsi" w:hAnsiTheme="minorHAnsi" w:cstheme="minorHAnsi"/>
          <w:b/>
          <w:bCs/>
        </w:rPr>
        <w:t>/2026</w:t>
      </w:r>
      <w:r>
        <w:rPr>
          <w:rFonts w:asciiTheme="minorHAnsi" w:hAnsiTheme="minorHAnsi" w:cstheme="minorHAnsi"/>
          <w:color w:val="C00000"/>
        </w:rPr>
        <w:t xml:space="preserve">. </w:t>
      </w:r>
    </w:p>
    <w:p w14:paraId="3B58C679" w14:textId="77777777" w:rsidR="008E24EB" w:rsidRDefault="008E24EB" w:rsidP="008E24EB">
      <w:pPr>
        <w:rPr>
          <w:rFonts w:asciiTheme="minorHAnsi" w:hAnsiTheme="minorHAnsi"/>
        </w:rPr>
      </w:pPr>
    </w:p>
    <w:p w14:paraId="3B58C67A" w14:textId="77777777" w:rsidR="008E24EB" w:rsidRPr="00037278" w:rsidRDefault="008E24EB" w:rsidP="008E24EB">
      <w:pPr>
        <w:tabs>
          <w:tab w:val="left" w:pos="10348"/>
        </w:tabs>
        <w:rPr>
          <w:rFonts w:ascii="Arial" w:hAnsi="Arial"/>
          <w:sz w:val="20"/>
          <w:szCs w:val="20"/>
        </w:rPr>
      </w:pPr>
    </w:p>
    <w:p w14:paraId="3B58C67B" w14:textId="77777777" w:rsidR="008E24EB" w:rsidRDefault="008E24EB" w:rsidP="008E24EB">
      <w:pPr>
        <w:tabs>
          <w:tab w:val="left" w:pos="3478"/>
        </w:tabs>
        <w:rPr>
          <w:rFonts w:ascii="Calibri" w:hAnsi="Calibri" w:cs="Calibri"/>
          <w:sz w:val="22"/>
          <w:szCs w:val="22"/>
        </w:rPr>
      </w:pPr>
    </w:p>
    <w:sectPr w:rsidR="008E24EB" w:rsidSect="00AB3894">
      <w:headerReference w:type="default" r:id="rId11"/>
      <w:footerReference w:type="default" r:id="rId12"/>
      <w:pgSz w:w="11900" w:h="16840"/>
      <w:pgMar w:top="34" w:right="985" w:bottom="1440" w:left="1418" w:header="0" w:footer="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06193" w14:textId="77777777" w:rsidR="00407D1F" w:rsidRDefault="00407D1F" w:rsidP="00B55D66">
      <w:r>
        <w:separator/>
      </w:r>
    </w:p>
  </w:endnote>
  <w:endnote w:type="continuationSeparator" w:id="0">
    <w:p w14:paraId="09ACEF69" w14:textId="77777777" w:rsidR="00407D1F" w:rsidRDefault="00407D1F" w:rsidP="00B5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VGBPU+GillSans-Bold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23" w:type="dxa"/>
      <w:tblInd w:w="-6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523"/>
    </w:tblGrid>
    <w:tr w:rsidR="00BC716C" w14:paraId="3B58C692" w14:textId="77777777" w:rsidTr="00EB06EC">
      <w:trPr>
        <w:trHeight w:val="434"/>
      </w:trPr>
      <w:tc>
        <w:tcPr>
          <w:tcW w:w="10523" w:type="dxa"/>
          <w:tcBorders>
            <w:top w:val="nil"/>
            <w:left w:val="nil"/>
            <w:bottom w:val="nil"/>
            <w:right w:val="nil"/>
          </w:tcBorders>
        </w:tcPr>
        <w:p w14:paraId="3B58C690" w14:textId="77777777" w:rsidR="00BC716C" w:rsidRPr="001B0C55" w:rsidRDefault="00BC716C" w:rsidP="00EB06EC">
          <w:pPr>
            <w:pStyle w:val="p1"/>
            <w:spacing w:after="0"/>
            <w:ind w:left="-51" w:hanging="193"/>
            <w:jc w:val="center"/>
            <w:rPr>
              <w:b/>
              <w:bCs/>
              <w:sz w:val="18"/>
              <w:szCs w:val="18"/>
              <w:lang w:val="fr-BE"/>
            </w:rPr>
          </w:pPr>
          <w:r w:rsidRPr="001B0C55">
            <w:rPr>
              <w:b/>
              <w:bCs/>
              <w:sz w:val="18"/>
              <w:szCs w:val="18"/>
              <w:lang w:val="fr-BE"/>
            </w:rPr>
            <w:t xml:space="preserve">Mission Locale d’Anderlecht pour l’Emploi, la Formation et le Développement Local </w:t>
          </w:r>
          <w:proofErr w:type="spellStart"/>
          <w:r w:rsidRPr="001B0C55">
            <w:rPr>
              <w:b/>
              <w:bCs/>
              <w:sz w:val="18"/>
              <w:szCs w:val="18"/>
              <w:lang w:val="fr-BE"/>
            </w:rPr>
            <w:t>asbl</w:t>
          </w:r>
          <w:proofErr w:type="spellEnd"/>
        </w:p>
        <w:p w14:paraId="3B58C691" w14:textId="77777777" w:rsidR="00BC716C" w:rsidRPr="00EB06EC" w:rsidRDefault="00BC716C" w:rsidP="00EB06EC">
          <w:pPr>
            <w:spacing w:before="60" w:after="45"/>
            <w:ind w:left="-51" w:hanging="193"/>
            <w:jc w:val="center"/>
            <w:rPr>
              <w:rFonts w:ascii="Corbel" w:hAnsi="Corbel"/>
              <w:color w:val="0B659A"/>
              <w:sz w:val="14"/>
              <w:szCs w:val="14"/>
              <w:lang w:eastAsia="en-GB"/>
            </w:rPr>
          </w:pPr>
          <w:r w:rsidRPr="00EB06EC">
            <w:rPr>
              <w:rFonts w:ascii="Corbel" w:hAnsi="Corbel"/>
              <w:b/>
              <w:bCs/>
              <w:color w:val="0B659A"/>
              <w:sz w:val="14"/>
              <w:szCs w:val="14"/>
              <w:lang w:eastAsia="en-GB"/>
            </w:rPr>
            <w:t>Rue de Birmingham,</w:t>
          </w:r>
          <w:r w:rsidR="008C1F0D" w:rsidRPr="00EB06EC">
            <w:rPr>
              <w:rFonts w:ascii="Corbel" w:hAnsi="Corbel"/>
              <w:b/>
              <w:bCs/>
              <w:color w:val="0B659A"/>
              <w:sz w:val="14"/>
              <w:szCs w:val="14"/>
              <w:lang w:eastAsia="en-GB"/>
            </w:rPr>
            <w:t xml:space="preserve"> 225 - 1070 Bruxelles - Tél : 02 555 05 60 - Fax : 02 </w:t>
          </w:r>
          <w:r w:rsidRPr="00EB06EC">
            <w:rPr>
              <w:rFonts w:ascii="Corbel" w:hAnsi="Corbel"/>
              <w:b/>
              <w:bCs/>
              <w:color w:val="0B659A"/>
              <w:sz w:val="14"/>
              <w:szCs w:val="14"/>
              <w:lang w:eastAsia="en-GB"/>
            </w:rPr>
            <w:t xml:space="preserve">555 05 75 - Courriel : </w:t>
          </w:r>
          <w:proofErr w:type="spellStart"/>
          <w:r w:rsidRPr="00EB06EC">
            <w:rPr>
              <w:rFonts w:ascii="Corbel" w:hAnsi="Corbel"/>
              <w:b/>
              <w:bCs/>
              <w:color w:val="0B659A"/>
              <w:sz w:val="14"/>
              <w:szCs w:val="14"/>
              <w:lang w:eastAsia="en-GB"/>
            </w:rPr>
            <w:t>secretariat@mlanderlecht.brussels</w:t>
          </w:r>
          <w:proofErr w:type="spellEnd"/>
          <w:r w:rsidRPr="00EB06EC">
            <w:rPr>
              <w:rFonts w:ascii="Corbel" w:hAnsi="Corbel"/>
              <w:b/>
              <w:bCs/>
              <w:color w:val="0B659A"/>
              <w:sz w:val="14"/>
              <w:szCs w:val="14"/>
              <w:lang w:eastAsia="en-GB"/>
            </w:rPr>
            <w:t xml:space="preserve"> - www.missionlocaleanderlecht.brussels</w:t>
          </w:r>
        </w:p>
      </w:tc>
    </w:tr>
    <w:tr w:rsidR="005672EE" w14:paraId="3B58C694" w14:textId="77777777" w:rsidTr="00EB06EC">
      <w:trPr>
        <w:trHeight w:val="895"/>
      </w:trPr>
      <w:tc>
        <w:tcPr>
          <w:tcW w:w="9479" w:type="dxa"/>
          <w:tcBorders>
            <w:top w:val="nil"/>
            <w:left w:val="nil"/>
            <w:bottom w:val="nil"/>
            <w:right w:val="nil"/>
          </w:tcBorders>
          <w:noWrap/>
        </w:tcPr>
        <w:p w14:paraId="3B58C693" w14:textId="77777777" w:rsidR="00C241EA" w:rsidRPr="00EB06EC" w:rsidRDefault="00030E95" w:rsidP="00EB06EC">
          <w:pPr>
            <w:pStyle w:val="Pieddepage"/>
            <w:ind w:left="0" w:hanging="75"/>
          </w:pPr>
          <w:r w:rsidRPr="00EB06EC">
            <w:rPr>
              <w:noProof/>
              <w:lang w:val="fr-FR" w:eastAsia="fr-FR"/>
            </w:rPr>
            <w:drawing>
              <wp:inline distT="0" distB="0" distL="0" distR="0" wp14:anchorId="3B58C698" wp14:editId="3B58C699">
                <wp:extent cx="6505575" cy="581025"/>
                <wp:effectExtent l="0" t="0" r="9525" b="9525"/>
                <wp:docPr id="6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55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58C695" w14:textId="77777777" w:rsidR="00BC716C" w:rsidRDefault="00BC716C" w:rsidP="00F6115B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E09B" w14:textId="77777777" w:rsidR="00407D1F" w:rsidRDefault="00407D1F" w:rsidP="00B55D66">
      <w:r>
        <w:separator/>
      </w:r>
    </w:p>
  </w:footnote>
  <w:footnote w:type="continuationSeparator" w:id="0">
    <w:p w14:paraId="0E684E77" w14:textId="77777777" w:rsidR="00407D1F" w:rsidRDefault="00407D1F" w:rsidP="00B55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06" w:type="dxa"/>
      <w:tblInd w:w="-720" w:type="dxa"/>
      <w:tblLook w:val="04A0" w:firstRow="1" w:lastRow="0" w:firstColumn="1" w:lastColumn="0" w:noHBand="0" w:noVBand="1"/>
    </w:tblPr>
    <w:tblGrid>
      <w:gridCol w:w="3421"/>
      <w:gridCol w:w="7785"/>
    </w:tblGrid>
    <w:tr w:rsidR="00BC716C" w:rsidRPr="006C6A8D" w14:paraId="3B58C68E" w14:textId="77777777" w:rsidTr="00386CD9">
      <w:trPr>
        <w:cantSplit/>
        <w:trHeight w:val="1769"/>
      </w:trPr>
      <w:tc>
        <w:tcPr>
          <w:tcW w:w="3421" w:type="dxa"/>
        </w:tcPr>
        <w:p w14:paraId="3B58C686" w14:textId="77777777" w:rsidR="00BC716C" w:rsidRPr="00EB06EC" w:rsidRDefault="00030E95" w:rsidP="00EB06EC">
          <w:pPr>
            <w:pStyle w:val="En-tte"/>
            <w:ind w:left="43"/>
            <w:rPr>
              <w:sz w:val="11"/>
              <w:szCs w:val="11"/>
            </w:rPr>
          </w:pPr>
          <w:r w:rsidRPr="00EB06EC">
            <w:rPr>
              <w:noProof/>
              <w:sz w:val="11"/>
              <w:szCs w:val="11"/>
              <w:lang w:val="fr-FR" w:eastAsia="fr-FR"/>
            </w:rPr>
            <w:drawing>
              <wp:inline distT="0" distB="0" distL="0" distR="0" wp14:anchorId="3B58C696" wp14:editId="3B58C697">
                <wp:extent cx="1200150" cy="1466850"/>
                <wp:effectExtent l="0" t="0" r="0" b="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5" w:type="dxa"/>
        </w:tcPr>
        <w:p w14:paraId="3B58C687" w14:textId="77777777" w:rsidR="000C1A04" w:rsidRPr="00EB06EC" w:rsidRDefault="000C1A04" w:rsidP="00EB06EC">
          <w:pPr>
            <w:pStyle w:val="En-tte"/>
            <w:ind w:left="173"/>
            <w:rPr>
              <w:sz w:val="11"/>
              <w:szCs w:val="11"/>
            </w:rPr>
          </w:pPr>
        </w:p>
        <w:p w14:paraId="3B58C68D" w14:textId="77777777" w:rsidR="00BC716C" w:rsidRPr="000C1A04" w:rsidRDefault="00BC716C" w:rsidP="00EB06EC">
          <w:pPr>
            <w:jc w:val="center"/>
          </w:pPr>
        </w:p>
      </w:tc>
    </w:tr>
  </w:tbl>
  <w:p w14:paraId="3B58C68F" w14:textId="77777777" w:rsidR="00B55D66" w:rsidRPr="004C4388" w:rsidRDefault="00B55D66" w:rsidP="00CB448E">
    <w:pPr>
      <w:pStyle w:val="En-tte"/>
      <w:tabs>
        <w:tab w:val="clear" w:pos="4680"/>
        <w:tab w:val="clear" w:pos="9360"/>
        <w:tab w:val="left" w:pos="1425"/>
      </w:tabs>
      <w:ind w:left="0"/>
      <w:rPr>
        <w:sz w:val="2"/>
        <w:szCs w:val="2"/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8447BA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F0068"/>
    <w:multiLevelType w:val="hybridMultilevel"/>
    <w:tmpl w:val="3C7480E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A3F2C"/>
    <w:multiLevelType w:val="hybridMultilevel"/>
    <w:tmpl w:val="6DE66C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56E45"/>
    <w:multiLevelType w:val="hybridMultilevel"/>
    <w:tmpl w:val="46967EC0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E1E7A"/>
    <w:multiLevelType w:val="hybridMultilevel"/>
    <w:tmpl w:val="B04E53D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A2A0C"/>
    <w:multiLevelType w:val="hybridMultilevel"/>
    <w:tmpl w:val="94643F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D2FDD"/>
    <w:multiLevelType w:val="hybridMultilevel"/>
    <w:tmpl w:val="FC9C85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B5A34"/>
    <w:multiLevelType w:val="hybridMultilevel"/>
    <w:tmpl w:val="823014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5B4A"/>
    <w:multiLevelType w:val="hybridMultilevel"/>
    <w:tmpl w:val="45960F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5323C"/>
    <w:multiLevelType w:val="hybridMultilevel"/>
    <w:tmpl w:val="C5C004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F3AC5"/>
    <w:multiLevelType w:val="hybridMultilevel"/>
    <w:tmpl w:val="A088132C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2016ADE"/>
    <w:multiLevelType w:val="hybridMultilevel"/>
    <w:tmpl w:val="3C7480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156F8"/>
    <w:multiLevelType w:val="multilevel"/>
    <w:tmpl w:val="3DB2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724B6"/>
    <w:multiLevelType w:val="multilevel"/>
    <w:tmpl w:val="D7F8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440" w:hanging="360"/>
      </w:pPr>
      <w:rPr>
        <w:rFonts w:ascii="Calibri" w:eastAsiaTheme="majorEastAsia" w:hAnsi="Calibri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4C08B3"/>
    <w:multiLevelType w:val="multilevel"/>
    <w:tmpl w:val="DC1E08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757C13"/>
    <w:multiLevelType w:val="multilevel"/>
    <w:tmpl w:val="80C6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Theme="minorHAnsi" w:hAnsiTheme="minorHAnsi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8410CB"/>
    <w:multiLevelType w:val="multilevel"/>
    <w:tmpl w:val="FCA2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84C2B"/>
    <w:multiLevelType w:val="multilevel"/>
    <w:tmpl w:val="C3BA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·"/>
      <w:lvlJc w:val="left"/>
      <w:pPr>
        <w:ind w:left="1440" w:hanging="360"/>
      </w:pPr>
      <w:rPr>
        <w:rFonts w:ascii="Calibri" w:eastAsiaTheme="majorEastAsia" w:hAnsi="Calibri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522F90"/>
    <w:multiLevelType w:val="hybridMultilevel"/>
    <w:tmpl w:val="AFAAA13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05863"/>
    <w:multiLevelType w:val="hybridMultilevel"/>
    <w:tmpl w:val="4DAAE34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02A75"/>
    <w:multiLevelType w:val="hybridMultilevel"/>
    <w:tmpl w:val="21D2E61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537801">
    <w:abstractNumId w:val="7"/>
  </w:num>
  <w:num w:numId="2" w16cid:durableId="1234124861">
    <w:abstractNumId w:val="6"/>
  </w:num>
  <w:num w:numId="3" w16cid:durableId="1462116070">
    <w:abstractNumId w:val="10"/>
  </w:num>
  <w:num w:numId="4" w16cid:durableId="1991708567">
    <w:abstractNumId w:val="4"/>
  </w:num>
  <w:num w:numId="5" w16cid:durableId="1802263704">
    <w:abstractNumId w:val="8"/>
  </w:num>
  <w:num w:numId="6" w16cid:durableId="1926263499">
    <w:abstractNumId w:val="1"/>
  </w:num>
  <w:num w:numId="7" w16cid:durableId="1183935226">
    <w:abstractNumId w:val="15"/>
  </w:num>
  <w:num w:numId="8" w16cid:durableId="864751067">
    <w:abstractNumId w:val="16"/>
  </w:num>
  <w:num w:numId="9" w16cid:durableId="1610315980">
    <w:abstractNumId w:val="13"/>
  </w:num>
  <w:num w:numId="10" w16cid:durableId="972097706">
    <w:abstractNumId w:val="12"/>
  </w:num>
  <w:num w:numId="11" w16cid:durableId="834686526">
    <w:abstractNumId w:val="2"/>
  </w:num>
  <w:num w:numId="12" w16cid:durableId="1424884431">
    <w:abstractNumId w:val="17"/>
  </w:num>
  <w:num w:numId="13" w16cid:durableId="2011247193">
    <w:abstractNumId w:val="14"/>
  </w:num>
  <w:num w:numId="14" w16cid:durableId="1293707214">
    <w:abstractNumId w:val="20"/>
  </w:num>
  <w:num w:numId="15" w16cid:durableId="1021127576">
    <w:abstractNumId w:val="11"/>
  </w:num>
  <w:num w:numId="16" w16cid:durableId="2060857400">
    <w:abstractNumId w:val="18"/>
  </w:num>
  <w:num w:numId="17" w16cid:durableId="803087285">
    <w:abstractNumId w:val="19"/>
  </w:num>
  <w:num w:numId="18" w16cid:durableId="1951740134">
    <w:abstractNumId w:val="5"/>
  </w:num>
  <w:num w:numId="19" w16cid:durableId="1622691662">
    <w:abstractNumId w:val="9"/>
  </w:num>
  <w:num w:numId="20" w16cid:durableId="85855220">
    <w:abstractNumId w:val="0"/>
  </w:num>
  <w:num w:numId="21" w16cid:durableId="1315644848">
    <w:abstractNumId w:val="3"/>
  </w:num>
  <w:num w:numId="22" w16cid:durableId="17453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95"/>
    <w:rsid w:val="00023EA3"/>
    <w:rsid w:val="00024274"/>
    <w:rsid w:val="00030E95"/>
    <w:rsid w:val="00035E14"/>
    <w:rsid w:val="00037278"/>
    <w:rsid w:val="00040282"/>
    <w:rsid w:val="00051CE2"/>
    <w:rsid w:val="000615D6"/>
    <w:rsid w:val="00061C9D"/>
    <w:rsid w:val="000622AB"/>
    <w:rsid w:val="00064322"/>
    <w:rsid w:val="0008046B"/>
    <w:rsid w:val="000972E5"/>
    <w:rsid w:val="000A33B3"/>
    <w:rsid w:val="000B1FE4"/>
    <w:rsid w:val="000B51B3"/>
    <w:rsid w:val="000C1A04"/>
    <w:rsid w:val="000C3558"/>
    <w:rsid w:val="000C728E"/>
    <w:rsid w:val="000D6D20"/>
    <w:rsid w:val="000F28DA"/>
    <w:rsid w:val="000F453D"/>
    <w:rsid w:val="00114C95"/>
    <w:rsid w:val="00134D78"/>
    <w:rsid w:val="00152807"/>
    <w:rsid w:val="001731E2"/>
    <w:rsid w:val="00176047"/>
    <w:rsid w:val="001829CA"/>
    <w:rsid w:val="00184A25"/>
    <w:rsid w:val="00185153"/>
    <w:rsid w:val="001A0F27"/>
    <w:rsid w:val="001A227D"/>
    <w:rsid w:val="001B0C55"/>
    <w:rsid w:val="001B0FD2"/>
    <w:rsid w:val="001B1F67"/>
    <w:rsid w:val="001C792F"/>
    <w:rsid w:val="001D35AB"/>
    <w:rsid w:val="001D640E"/>
    <w:rsid w:val="001D6CD6"/>
    <w:rsid w:val="001F7FA4"/>
    <w:rsid w:val="00201EB4"/>
    <w:rsid w:val="00245DAE"/>
    <w:rsid w:val="00272F21"/>
    <w:rsid w:val="002737DB"/>
    <w:rsid w:val="002949D7"/>
    <w:rsid w:val="002A125F"/>
    <w:rsid w:val="002B099E"/>
    <w:rsid w:val="002B2147"/>
    <w:rsid w:val="002C3EFF"/>
    <w:rsid w:val="002E338D"/>
    <w:rsid w:val="002E4ED0"/>
    <w:rsid w:val="002F507A"/>
    <w:rsid w:val="003459CA"/>
    <w:rsid w:val="003608AD"/>
    <w:rsid w:val="003757F9"/>
    <w:rsid w:val="00386CD9"/>
    <w:rsid w:val="003912A7"/>
    <w:rsid w:val="003A4C1C"/>
    <w:rsid w:val="003A4C92"/>
    <w:rsid w:val="003A4D3A"/>
    <w:rsid w:val="003A7E00"/>
    <w:rsid w:val="003D05B9"/>
    <w:rsid w:val="003D3813"/>
    <w:rsid w:val="003E11DE"/>
    <w:rsid w:val="00407D1F"/>
    <w:rsid w:val="00415554"/>
    <w:rsid w:val="004259AD"/>
    <w:rsid w:val="004336C8"/>
    <w:rsid w:val="0043764D"/>
    <w:rsid w:val="00444A71"/>
    <w:rsid w:val="00452DCD"/>
    <w:rsid w:val="00460363"/>
    <w:rsid w:val="00461738"/>
    <w:rsid w:val="004619D9"/>
    <w:rsid w:val="00480AFF"/>
    <w:rsid w:val="00481829"/>
    <w:rsid w:val="0048391E"/>
    <w:rsid w:val="00493441"/>
    <w:rsid w:val="004938E3"/>
    <w:rsid w:val="004B09C0"/>
    <w:rsid w:val="004C4388"/>
    <w:rsid w:val="004D0EB1"/>
    <w:rsid w:val="004F6DA5"/>
    <w:rsid w:val="00501F90"/>
    <w:rsid w:val="0050219E"/>
    <w:rsid w:val="005036DA"/>
    <w:rsid w:val="005042CF"/>
    <w:rsid w:val="00506D28"/>
    <w:rsid w:val="005100DE"/>
    <w:rsid w:val="0054233C"/>
    <w:rsid w:val="005672EE"/>
    <w:rsid w:val="005831E0"/>
    <w:rsid w:val="00592AFA"/>
    <w:rsid w:val="00593837"/>
    <w:rsid w:val="005A740B"/>
    <w:rsid w:val="005B15B5"/>
    <w:rsid w:val="005B2964"/>
    <w:rsid w:val="005B4352"/>
    <w:rsid w:val="005B45EE"/>
    <w:rsid w:val="005C4485"/>
    <w:rsid w:val="005D0E9E"/>
    <w:rsid w:val="005E3EDC"/>
    <w:rsid w:val="005F77A6"/>
    <w:rsid w:val="00604270"/>
    <w:rsid w:val="00604A6A"/>
    <w:rsid w:val="00605B7C"/>
    <w:rsid w:val="00622531"/>
    <w:rsid w:val="00626CAB"/>
    <w:rsid w:val="0063148F"/>
    <w:rsid w:val="00632A82"/>
    <w:rsid w:val="00634964"/>
    <w:rsid w:val="006534B6"/>
    <w:rsid w:val="0065378C"/>
    <w:rsid w:val="0065415E"/>
    <w:rsid w:val="00662C1A"/>
    <w:rsid w:val="0066301A"/>
    <w:rsid w:val="00666680"/>
    <w:rsid w:val="00673F29"/>
    <w:rsid w:val="00695E31"/>
    <w:rsid w:val="006A2D53"/>
    <w:rsid w:val="006C6A8D"/>
    <w:rsid w:val="006D2068"/>
    <w:rsid w:val="006D4C97"/>
    <w:rsid w:val="006E60F0"/>
    <w:rsid w:val="0071377C"/>
    <w:rsid w:val="00736183"/>
    <w:rsid w:val="00736425"/>
    <w:rsid w:val="0076337E"/>
    <w:rsid w:val="007751EA"/>
    <w:rsid w:val="007822AB"/>
    <w:rsid w:val="007C5716"/>
    <w:rsid w:val="007C7F80"/>
    <w:rsid w:val="007D0928"/>
    <w:rsid w:val="007D16AF"/>
    <w:rsid w:val="008079F4"/>
    <w:rsid w:val="008262EE"/>
    <w:rsid w:val="00840D44"/>
    <w:rsid w:val="00845D97"/>
    <w:rsid w:val="00850C62"/>
    <w:rsid w:val="008752ED"/>
    <w:rsid w:val="008879FE"/>
    <w:rsid w:val="008A77CB"/>
    <w:rsid w:val="008C1F0D"/>
    <w:rsid w:val="008D3522"/>
    <w:rsid w:val="008D69F5"/>
    <w:rsid w:val="008E24EB"/>
    <w:rsid w:val="008F024E"/>
    <w:rsid w:val="00917C09"/>
    <w:rsid w:val="00925B3F"/>
    <w:rsid w:val="009356EC"/>
    <w:rsid w:val="009357E2"/>
    <w:rsid w:val="00944B10"/>
    <w:rsid w:val="00950C9F"/>
    <w:rsid w:val="00951136"/>
    <w:rsid w:val="009735B0"/>
    <w:rsid w:val="00974E3B"/>
    <w:rsid w:val="00975FFB"/>
    <w:rsid w:val="009769B7"/>
    <w:rsid w:val="00976A08"/>
    <w:rsid w:val="00987E06"/>
    <w:rsid w:val="009A6A67"/>
    <w:rsid w:val="009B091E"/>
    <w:rsid w:val="009D1AD3"/>
    <w:rsid w:val="009D7949"/>
    <w:rsid w:val="00A21F4C"/>
    <w:rsid w:val="00A760AE"/>
    <w:rsid w:val="00A86EA8"/>
    <w:rsid w:val="00A91609"/>
    <w:rsid w:val="00AB3894"/>
    <w:rsid w:val="00AD5CB7"/>
    <w:rsid w:val="00AE54BD"/>
    <w:rsid w:val="00AF2ED7"/>
    <w:rsid w:val="00B24F91"/>
    <w:rsid w:val="00B323BD"/>
    <w:rsid w:val="00B37B59"/>
    <w:rsid w:val="00B55D66"/>
    <w:rsid w:val="00B646B2"/>
    <w:rsid w:val="00B74DE3"/>
    <w:rsid w:val="00B75F42"/>
    <w:rsid w:val="00BA4050"/>
    <w:rsid w:val="00BC716C"/>
    <w:rsid w:val="00BD6E3D"/>
    <w:rsid w:val="00BD77FB"/>
    <w:rsid w:val="00BF57C8"/>
    <w:rsid w:val="00C14B85"/>
    <w:rsid w:val="00C241EA"/>
    <w:rsid w:val="00C551ED"/>
    <w:rsid w:val="00C627E0"/>
    <w:rsid w:val="00C67AA0"/>
    <w:rsid w:val="00C7488D"/>
    <w:rsid w:val="00C93694"/>
    <w:rsid w:val="00C950E9"/>
    <w:rsid w:val="00C97486"/>
    <w:rsid w:val="00CA76D8"/>
    <w:rsid w:val="00CB18D7"/>
    <w:rsid w:val="00CB448E"/>
    <w:rsid w:val="00CF62FC"/>
    <w:rsid w:val="00D12B59"/>
    <w:rsid w:val="00D12FFD"/>
    <w:rsid w:val="00D5511D"/>
    <w:rsid w:val="00DD0C2C"/>
    <w:rsid w:val="00DE0374"/>
    <w:rsid w:val="00DF1DAB"/>
    <w:rsid w:val="00E03E63"/>
    <w:rsid w:val="00E52BF9"/>
    <w:rsid w:val="00EA0785"/>
    <w:rsid w:val="00EA3C0F"/>
    <w:rsid w:val="00EB06EC"/>
    <w:rsid w:val="00ED0485"/>
    <w:rsid w:val="00ED266B"/>
    <w:rsid w:val="00ED6562"/>
    <w:rsid w:val="00F033EE"/>
    <w:rsid w:val="00F15F23"/>
    <w:rsid w:val="00F41458"/>
    <w:rsid w:val="00F42C6C"/>
    <w:rsid w:val="00F42D07"/>
    <w:rsid w:val="00F5110C"/>
    <w:rsid w:val="00F6115B"/>
    <w:rsid w:val="00F65B41"/>
    <w:rsid w:val="00FA4E15"/>
    <w:rsid w:val="00FC336F"/>
    <w:rsid w:val="00FD2B42"/>
    <w:rsid w:val="00FD4FF8"/>
    <w:rsid w:val="00FE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8C64D"/>
  <w15:chartTrackingRefBased/>
  <w15:docId w15:val="{BC9111C8-92D2-4532-97DB-484F421B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A04"/>
    <w:rPr>
      <w:rFonts w:ascii="Times New Roman" w:eastAsia="Times New Roman" w:hAnsi="Times New Roman"/>
      <w:sz w:val="24"/>
      <w:szCs w:val="24"/>
      <w:lang w:val="fr-BE"/>
    </w:rPr>
  </w:style>
  <w:style w:type="paragraph" w:styleId="Titre1">
    <w:name w:val="heading 1"/>
    <w:basedOn w:val="Normal"/>
    <w:next w:val="Normal"/>
    <w:link w:val="Titre1Car"/>
    <w:uiPriority w:val="9"/>
    <w:qFormat/>
    <w:rsid w:val="0038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86C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CB448E"/>
    <w:pPr>
      <w:keepNext/>
      <w:jc w:val="both"/>
      <w:outlineLvl w:val="3"/>
    </w:pPr>
    <w:rPr>
      <w:rFonts w:ascii="Century Gothic" w:eastAsia="Times" w:hAnsi="Century Gothic"/>
      <w:b/>
      <w:bCs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B55D66"/>
    <w:pPr>
      <w:tabs>
        <w:tab w:val="center" w:pos="4680"/>
        <w:tab w:val="right" w:pos="9360"/>
      </w:tabs>
      <w:spacing w:before="120" w:after="120"/>
      <w:ind w:left="720"/>
    </w:pPr>
    <w:rPr>
      <w:rFonts w:ascii="Calibri" w:eastAsia="Calibri" w:hAnsi="Calibri"/>
      <w:lang w:val="en-GB" w:eastAsia="en-US"/>
    </w:rPr>
  </w:style>
  <w:style w:type="character" w:customStyle="1" w:styleId="En-tteCar">
    <w:name w:val="En-tête Car"/>
    <w:basedOn w:val="Policepardfaut"/>
    <w:link w:val="En-tte"/>
    <w:rsid w:val="00B55D66"/>
  </w:style>
  <w:style w:type="paragraph" w:styleId="Pieddepage">
    <w:name w:val="footer"/>
    <w:basedOn w:val="Normal"/>
    <w:link w:val="PieddepageCar"/>
    <w:uiPriority w:val="99"/>
    <w:unhideWhenUsed/>
    <w:rsid w:val="00B55D66"/>
    <w:pPr>
      <w:tabs>
        <w:tab w:val="center" w:pos="4680"/>
        <w:tab w:val="right" w:pos="9360"/>
      </w:tabs>
      <w:spacing w:before="120" w:after="120"/>
      <w:ind w:left="720"/>
    </w:pPr>
    <w:rPr>
      <w:rFonts w:ascii="Calibri" w:eastAsia="Calibri" w:hAnsi="Calibri"/>
      <w:lang w:val="en-GB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55D66"/>
  </w:style>
  <w:style w:type="table" w:styleId="Grilledutableau">
    <w:name w:val="Table Grid"/>
    <w:basedOn w:val="TableauNormal"/>
    <w:uiPriority w:val="39"/>
    <w:rsid w:val="00BC7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BC716C"/>
    <w:pPr>
      <w:spacing w:before="120" w:after="120"/>
      <w:ind w:left="720"/>
      <w:jc w:val="both"/>
    </w:pPr>
    <w:rPr>
      <w:rFonts w:ascii="Corbel" w:eastAsia="Calibri" w:hAnsi="Corbel"/>
      <w:color w:val="0B659A"/>
      <w:sz w:val="12"/>
      <w:szCs w:val="12"/>
      <w:lang w:val="en-GB" w:eastAsia="en-GB"/>
    </w:rPr>
  </w:style>
  <w:style w:type="character" w:customStyle="1" w:styleId="apple-converted-space">
    <w:name w:val="apple-converted-space"/>
    <w:basedOn w:val="Policepardfaut"/>
    <w:rsid w:val="00BC716C"/>
  </w:style>
  <w:style w:type="paragraph" w:styleId="Paragraphedeliste">
    <w:name w:val="List Paragraph"/>
    <w:basedOn w:val="Normal"/>
    <w:uiPriority w:val="34"/>
    <w:qFormat/>
    <w:rsid w:val="006C6A8D"/>
    <w:pPr>
      <w:spacing w:before="120" w:after="120"/>
      <w:ind w:left="720"/>
      <w:contextualSpacing/>
    </w:pPr>
    <w:rPr>
      <w:rFonts w:ascii="Calibri" w:eastAsia="Calibri" w:hAnsi="Calibri"/>
      <w:lang w:val="en-GB" w:eastAsia="en-US"/>
    </w:rPr>
  </w:style>
  <w:style w:type="paragraph" w:customStyle="1" w:styleId="p2">
    <w:name w:val="p2"/>
    <w:basedOn w:val="Normal"/>
    <w:rsid w:val="002E338D"/>
    <w:pPr>
      <w:spacing w:before="120" w:after="120"/>
      <w:ind w:left="720"/>
      <w:jc w:val="both"/>
    </w:pPr>
    <w:rPr>
      <w:rFonts w:ascii="Corbel" w:eastAsia="Calibri" w:hAnsi="Corbel"/>
      <w:sz w:val="18"/>
      <w:szCs w:val="18"/>
      <w:lang w:val="en-GB" w:eastAsia="en-GB"/>
    </w:rPr>
  </w:style>
  <w:style w:type="paragraph" w:customStyle="1" w:styleId="p3">
    <w:name w:val="p3"/>
    <w:basedOn w:val="Normal"/>
    <w:rsid w:val="002E338D"/>
    <w:pPr>
      <w:spacing w:before="120" w:after="120"/>
      <w:ind w:left="720"/>
    </w:pPr>
    <w:rPr>
      <w:rFonts w:ascii="Corbel" w:eastAsia="Calibri" w:hAnsi="Corbel"/>
      <w:sz w:val="18"/>
      <w:szCs w:val="18"/>
      <w:lang w:val="en-GB" w:eastAsia="en-GB"/>
    </w:rPr>
  </w:style>
  <w:style w:type="paragraph" w:customStyle="1" w:styleId="p4">
    <w:name w:val="p4"/>
    <w:basedOn w:val="Normal"/>
    <w:rsid w:val="002E338D"/>
    <w:pPr>
      <w:spacing w:before="120" w:after="120"/>
      <w:ind w:left="720"/>
    </w:pPr>
    <w:rPr>
      <w:rFonts w:ascii="Corbel" w:eastAsia="Calibri" w:hAnsi="Corbel"/>
      <w:sz w:val="18"/>
      <w:szCs w:val="18"/>
      <w:lang w:val="en-GB" w:eastAsia="en-GB"/>
    </w:rPr>
  </w:style>
  <w:style w:type="paragraph" w:customStyle="1" w:styleId="p5">
    <w:name w:val="p5"/>
    <w:basedOn w:val="Normal"/>
    <w:rsid w:val="002E338D"/>
    <w:pPr>
      <w:spacing w:before="120" w:after="120"/>
      <w:ind w:left="3741"/>
    </w:pPr>
    <w:rPr>
      <w:rFonts w:ascii="Corbel" w:eastAsia="Calibri" w:hAnsi="Corbel"/>
      <w:sz w:val="18"/>
      <w:szCs w:val="18"/>
      <w:lang w:val="en-GB" w:eastAsia="en-GB"/>
    </w:rPr>
  </w:style>
  <w:style w:type="paragraph" w:customStyle="1" w:styleId="Destinataire">
    <w:name w:val="Destinataire"/>
    <w:basedOn w:val="Normal"/>
    <w:qFormat/>
    <w:rsid w:val="00F42D07"/>
    <w:pPr>
      <w:spacing w:before="120" w:after="1134"/>
    </w:pPr>
    <w:rPr>
      <w:rFonts w:ascii="Corbel" w:eastAsia="Calibri" w:hAnsi="Corbel"/>
      <w:lang w:val="en-GB" w:eastAsia="en-GB"/>
    </w:rPr>
  </w:style>
  <w:style w:type="paragraph" w:customStyle="1" w:styleId="Signature1">
    <w:name w:val="Signature1"/>
    <w:basedOn w:val="Normal"/>
    <w:qFormat/>
    <w:rsid w:val="00AD5CB7"/>
    <w:pPr>
      <w:spacing w:before="480" w:after="120"/>
      <w:ind w:left="5103"/>
    </w:pPr>
    <w:rPr>
      <w:rFonts w:ascii="Corbel" w:eastAsia="Calibri" w:hAnsi="Corbel"/>
      <w:lang w:val="nl-BE" w:eastAsia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56E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356EC"/>
    <w:rPr>
      <w:rFonts w:ascii="Segoe UI" w:hAnsi="Segoe UI" w:cs="Segoe UI"/>
      <w:sz w:val="18"/>
      <w:szCs w:val="18"/>
    </w:rPr>
  </w:style>
  <w:style w:type="character" w:customStyle="1" w:styleId="Titre4Car">
    <w:name w:val="Titre 4 Car"/>
    <w:basedOn w:val="Policepardfaut"/>
    <w:link w:val="Titre4"/>
    <w:rsid w:val="00CB448E"/>
    <w:rPr>
      <w:rFonts w:ascii="Century Gothic" w:eastAsia="Times" w:hAnsi="Century Gothic"/>
      <w:b/>
      <w:bCs/>
    </w:rPr>
  </w:style>
  <w:style w:type="character" w:customStyle="1" w:styleId="A1">
    <w:name w:val="A1"/>
    <w:rsid w:val="00CB448E"/>
    <w:rPr>
      <w:rFonts w:cs="ZVGBPU+GillSans-Bold"/>
      <w:color w:val="000000"/>
      <w:sz w:val="22"/>
      <w:szCs w:val="22"/>
    </w:rPr>
  </w:style>
  <w:style w:type="character" w:styleId="Lienhypertexte">
    <w:name w:val="Hyperlink"/>
    <w:uiPriority w:val="99"/>
    <w:unhideWhenUsed/>
    <w:rsid w:val="00CB448E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CB448E"/>
    <w:pPr>
      <w:jc w:val="both"/>
    </w:pPr>
    <w:rPr>
      <w:rFonts w:ascii="Bookman Old Style" w:eastAsia="Times" w:hAnsi="Bookman Old Style"/>
      <w:sz w:val="22"/>
      <w:szCs w:val="20"/>
      <w:lang w:val="fr-FR"/>
    </w:rPr>
  </w:style>
  <w:style w:type="character" w:customStyle="1" w:styleId="CorpsdetexteCar">
    <w:name w:val="Corps de texte Car"/>
    <w:basedOn w:val="Policepardfaut"/>
    <w:link w:val="Corpsdetexte"/>
    <w:rsid w:val="00CB448E"/>
    <w:rPr>
      <w:rFonts w:ascii="Bookman Old Style" w:eastAsia="Times" w:hAnsi="Bookman Old Style"/>
      <w:sz w:val="22"/>
    </w:rPr>
  </w:style>
  <w:style w:type="character" w:customStyle="1" w:styleId="Titre2Car">
    <w:name w:val="Titre 2 Car"/>
    <w:basedOn w:val="Policepardfaut"/>
    <w:link w:val="Titre2"/>
    <w:uiPriority w:val="9"/>
    <w:rsid w:val="00386CD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BE"/>
    </w:rPr>
  </w:style>
  <w:style w:type="paragraph" w:styleId="Titre">
    <w:name w:val="Title"/>
    <w:basedOn w:val="Normal"/>
    <w:link w:val="TitreCar"/>
    <w:qFormat/>
    <w:rsid w:val="00386CD9"/>
    <w:pPr>
      <w:jc w:val="center"/>
    </w:pPr>
    <w:rPr>
      <w:rFonts w:ascii="Times" w:eastAsia="Times" w:hAnsi="Times"/>
      <w:b/>
      <w:bCs/>
      <w:szCs w:val="20"/>
      <w:u w:val="single"/>
      <w:lang w:val="fr-FR"/>
    </w:rPr>
  </w:style>
  <w:style w:type="character" w:customStyle="1" w:styleId="TitreCar">
    <w:name w:val="Titre Car"/>
    <w:basedOn w:val="Policepardfaut"/>
    <w:link w:val="Titre"/>
    <w:rsid w:val="00386CD9"/>
    <w:rPr>
      <w:rFonts w:ascii="Times" w:eastAsia="Times" w:hAnsi="Times"/>
      <w:b/>
      <w:bCs/>
      <w:sz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86CD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/>
    </w:rPr>
  </w:style>
  <w:style w:type="character" w:customStyle="1" w:styleId="inside-wrapper">
    <w:name w:val="inside-wrapper"/>
    <w:basedOn w:val="Policepardfaut"/>
    <w:rsid w:val="00386CD9"/>
  </w:style>
  <w:style w:type="paragraph" w:styleId="NormalWeb">
    <w:name w:val="Normal (Web)"/>
    <w:basedOn w:val="Normal"/>
    <w:uiPriority w:val="99"/>
    <w:unhideWhenUsed/>
    <w:rsid w:val="00386CD9"/>
    <w:pPr>
      <w:spacing w:before="100" w:beforeAutospacing="1" w:after="100" w:afterAutospacing="1"/>
    </w:pPr>
    <w:rPr>
      <w:lang w:val="fr-FR"/>
    </w:rPr>
  </w:style>
  <w:style w:type="character" w:styleId="lev">
    <w:name w:val="Strong"/>
    <w:basedOn w:val="Policepardfaut"/>
    <w:uiPriority w:val="22"/>
    <w:qFormat/>
    <w:rsid w:val="00386CD9"/>
    <w:rPr>
      <w:b/>
      <w:bCs/>
    </w:rPr>
  </w:style>
  <w:style w:type="character" w:customStyle="1" w:styleId="title5">
    <w:name w:val="title5"/>
    <w:basedOn w:val="Policepardfaut"/>
    <w:rsid w:val="00F41458"/>
  </w:style>
  <w:style w:type="paragraph" w:styleId="Listepuces">
    <w:name w:val="List Bullet"/>
    <w:basedOn w:val="Normal"/>
    <w:uiPriority w:val="99"/>
    <w:unhideWhenUsed/>
    <w:rsid w:val="00201EB4"/>
    <w:pPr>
      <w:numPr>
        <w:numId w:val="20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Calibri" w:eastAsiaTheme="minorEastAsia" w:hAnsi="Calibri" w:cstheme="minorBidi"/>
      <w:sz w:val="22"/>
      <w:szCs w:val="22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37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ecretariat@mlanderlecht.brussel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scutari\OneDrive%20-%20Mission%20Locale%20d'Anderlecht\Mod&#232;le\Factur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892AAD65BF449A7BBF5A463FC8EEB" ma:contentTypeVersion="11" ma:contentTypeDescription="Crée un document." ma:contentTypeScope="" ma:versionID="dd773f0698e3149e2fbece1accb45b5b">
  <xsd:schema xmlns:xsd="http://www.w3.org/2001/XMLSchema" xmlns:xs="http://www.w3.org/2001/XMLSchema" xmlns:p="http://schemas.microsoft.com/office/2006/metadata/properties" xmlns:ns2="ba97a5c6-9bf0-4407-b91f-35cdb679d98c" xmlns:ns3="3922e676-f832-44f3-9a1d-52cb8c551776" targetNamespace="http://schemas.microsoft.com/office/2006/metadata/properties" ma:root="true" ma:fieldsID="94305b059f70c85ff5b070035356a16a" ns2:_="" ns3:_="">
    <xsd:import namespace="ba97a5c6-9bf0-4407-b91f-35cdb679d98c"/>
    <xsd:import namespace="3922e676-f832-44f3-9a1d-52cb8c551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a5c6-9bf0-4407-b91f-35cdb679d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092813df-75f9-4b9f-a149-7992c12bbd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2e676-f832-44f3-9a1d-52cb8c5517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243da8-f28f-464b-a0d5-f6e29db71c14}" ma:internalName="TaxCatchAll" ma:showField="CatchAllData" ma:web="3922e676-f832-44f3-9a1d-52cb8c551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97a5c6-9bf0-4407-b91f-35cdb679d98c">
      <Terms xmlns="http://schemas.microsoft.com/office/infopath/2007/PartnerControls"/>
    </lcf76f155ced4ddcb4097134ff3c332f>
    <TaxCatchAll xmlns="3922e676-f832-44f3-9a1d-52cb8c551776" xsi:nil="true"/>
  </documentManagement>
</p:properties>
</file>

<file path=customXml/itemProps1.xml><?xml version="1.0" encoding="utf-8"?>
<ds:datastoreItem xmlns:ds="http://schemas.openxmlformats.org/officeDocument/2006/customXml" ds:itemID="{D94B86DA-A12E-4C5F-9F5A-B5F902BCD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7a5c6-9bf0-4407-b91f-35cdb679d98c"/>
    <ds:schemaRef ds:uri="3922e676-f832-44f3-9a1d-52cb8c551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580698-9C1F-47D6-85BA-21D050DDB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F1B99A-B766-4255-9BD0-733AB9BDB87C}">
  <ds:schemaRefs>
    <ds:schemaRef ds:uri="http://schemas.microsoft.com/office/2006/metadata/properties"/>
    <ds:schemaRef ds:uri="http://schemas.microsoft.com/office/infopath/2007/PartnerControls"/>
    <ds:schemaRef ds:uri="ba97a5c6-9bf0-4407-b91f-35cdb679d98c"/>
    <ds:schemaRef ds:uri="3922e676-f832-44f3-9a1d-52cb8c5517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Facture</Template>
  <TotalTime>0</TotalTime>
  <Pages>1</Pages>
  <Words>319</Words>
  <Characters>2182</Characters>
  <Application>Microsoft Office Word</Application>
  <DocSecurity>0</DocSecurity>
  <Lines>62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Mission Locale d'Anderlecht</Company>
  <LinksUpToDate>false</LinksUpToDate>
  <CharactersWithSpaces>2458</CharactersWithSpaces>
  <SharedDoc>false</SharedDoc>
  <HLinks>
    <vt:vector size="6" baseType="variant">
      <vt:variant>
        <vt:i4>7012369</vt:i4>
      </vt:variant>
      <vt:variant>
        <vt:i4>0</vt:i4>
      </vt:variant>
      <vt:variant>
        <vt:i4>0</vt:i4>
      </vt:variant>
      <vt:variant>
        <vt:i4>5</vt:i4>
      </vt:variant>
      <vt:variant>
        <vt:lpwstr>mailto:pburton@mlanderlecht.irisnet.be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Scutari</dc:creator>
  <cp:keywords/>
  <dc:description/>
  <cp:lastModifiedBy>Robert MAMBU</cp:lastModifiedBy>
  <cp:revision>34</cp:revision>
  <cp:lastPrinted>2026-02-23T08:44:00Z</cp:lastPrinted>
  <dcterms:created xsi:type="dcterms:W3CDTF">2026-02-17T22:21:00Z</dcterms:created>
  <dcterms:modified xsi:type="dcterms:W3CDTF">2026-09-08T14:24:00Z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0x010100FD7892AAD65BF449A7BBF5A463FC8EEB</vt:lpwstr>
  </property>
  <property fmtid="{D5CDD505-2E9C-101B-9397-08002B2CF9AE}" pid="3" name="Order">
    <vt:r8>7524400</vt:r8>
  </property>
</Properties>
</file>